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25D33" w14:textId="1729475D" w:rsidR="00E974EB" w:rsidRDefault="00E974EB" w:rsidP="00CF1942">
      <w:pPr>
        <w:jc w:val="center"/>
        <w:rPr>
          <w:b/>
          <w:sz w:val="28"/>
        </w:rPr>
      </w:pPr>
      <w:r w:rsidRPr="00D528B4">
        <w:rPr>
          <w:b/>
          <w:sz w:val="28"/>
        </w:rPr>
        <w:t>Core Reading Program Walkthrough</w:t>
      </w:r>
    </w:p>
    <w:p w14:paraId="72A04A52" w14:textId="77777777" w:rsidR="0021282F" w:rsidRPr="00CF1942" w:rsidRDefault="0021282F" w:rsidP="00CF1942">
      <w:pPr>
        <w:jc w:val="center"/>
        <w:rPr>
          <w:b/>
          <w:sz w:val="28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540"/>
        <w:gridCol w:w="630"/>
        <w:gridCol w:w="540"/>
        <w:gridCol w:w="1170"/>
        <w:gridCol w:w="360"/>
        <w:gridCol w:w="1080"/>
        <w:gridCol w:w="1245"/>
        <w:gridCol w:w="1275"/>
        <w:gridCol w:w="1440"/>
        <w:gridCol w:w="1530"/>
      </w:tblGrid>
      <w:tr w:rsidR="009343F3" w14:paraId="2EFC988C" w14:textId="77777777" w:rsidTr="003B4AF7">
        <w:tc>
          <w:tcPr>
            <w:tcW w:w="9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14:paraId="7E94A878" w14:textId="265FFF82" w:rsidR="00D528B4" w:rsidRDefault="009343F3" w:rsidP="00A41F2C">
            <w:r>
              <w:t>Grade:</w:t>
            </w:r>
          </w:p>
        </w:tc>
        <w:tc>
          <w:tcPr>
            <w:tcW w:w="1710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EE4A5E" w14:textId="63FD117C" w:rsidR="00D528B4" w:rsidRDefault="00D528B4" w:rsidP="00A41F2C"/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14:paraId="1F04FE77" w14:textId="028D472E" w:rsidR="00D528B4" w:rsidRDefault="009343F3" w:rsidP="00A41F2C">
            <w:r>
              <w:t>Teacher</w:t>
            </w:r>
            <w:r w:rsidR="00D528B4">
              <w:t>:</w:t>
            </w:r>
          </w:p>
        </w:tc>
        <w:tc>
          <w:tcPr>
            <w:tcW w:w="2685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A7ADA6" w14:textId="7B8100B4" w:rsidR="00D528B4" w:rsidRDefault="00D528B4" w:rsidP="00A41F2C"/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14:paraId="6947D260" w14:textId="77777777" w:rsidR="00D528B4" w:rsidRDefault="00D528B4" w:rsidP="00A41F2C">
            <w:r>
              <w:t>Observer:</w:t>
            </w:r>
          </w:p>
        </w:tc>
        <w:tc>
          <w:tcPr>
            <w:tcW w:w="2970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BD874F" w14:textId="0CB3D039" w:rsidR="00D528B4" w:rsidRDefault="00D528B4" w:rsidP="00A41F2C"/>
        </w:tc>
      </w:tr>
      <w:tr w:rsidR="003B4AF7" w14:paraId="3AF50F0B" w14:textId="77777777" w:rsidTr="003B4AF7">
        <w:tc>
          <w:tcPr>
            <w:tcW w:w="14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14:paraId="37D204EC" w14:textId="77777777" w:rsidR="009343F3" w:rsidRDefault="009343F3" w:rsidP="00A41F2C">
            <w:r>
              <w:t>Day &amp; Date:</w:t>
            </w:r>
          </w:p>
        </w:tc>
        <w:tc>
          <w:tcPr>
            <w:tcW w:w="2340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50B34" w14:textId="53B60307" w:rsidR="009343F3" w:rsidRDefault="009343F3" w:rsidP="00A41F2C"/>
        </w:tc>
        <w:tc>
          <w:tcPr>
            <w:tcW w:w="14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14:paraId="4A57C922" w14:textId="77777777" w:rsidR="009343F3" w:rsidRDefault="009343F3" w:rsidP="00A41F2C">
            <w:r>
              <w:t>Start Time:</w:t>
            </w:r>
          </w:p>
        </w:tc>
        <w:tc>
          <w:tcPr>
            <w:tcW w:w="2520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3B8349" w14:textId="5B89A3A5" w:rsidR="009343F3" w:rsidRDefault="009343F3" w:rsidP="00A41F2C"/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14:paraId="4A51637C" w14:textId="77777777" w:rsidR="009343F3" w:rsidRDefault="009343F3" w:rsidP="00A41F2C">
            <w:r>
              <w:t>End Time:</w:t>
            </w:r>
          </w:p>
        </w:tc>
        <w:tc>
          <w:tcPr>
            <w:tcW w:w="153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28669B" w14:textId="7990FD46" w:rsidR="009343F3" w:rsidRDefault="009343F3" w:rsidP="00A41F2C"/>
        </w:tc>
      </w:tr>
      <w:tr w:rsidR="003B4AF7" w14:paraId="23F2B2A4" w14:textId="77777777" w:rsidTr="00C70A41">
        <w:tc>
          <w:tcPr>
            <w:tcW w:w="14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14:paraId="04D50AAD" w14:textId="77777777" w:rsidR="003B4AF7" w:rsidRDefault="003B4AF7" w:rsidP="00A41F2C">
            <w:r>
              <w:t>Curriculum:</w:t>
            </w:r>
          </w:p>
        </w:tc>
        <w:tc>
          <w:tcPr>
            <w:tcW w:w="9270" w:type="dxa"/>
            <w:gridSpan w:val="9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B8F096" w14:textId="45F1A1F5" w:rsidR="003B4AF7" w:rsidRDefault="003B4AF7" w:rsidP="00A41F2C"/>
        </w:tc>
      </w:tr>
      <w:tr w:rsidR="003B4AF7" w14:paraId="00109B25" w14:textId="77777777" w:rsidTr="009343F3">
        <w:tc>
          <w:tcPr>
            <w:tcW w:w="208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14:paraId="4CEC716B" w14:textId="181C8681" w:rsidR="003B4AF7" w:rsidRDefault="003B4AF7" w:rsidP="00A41F2C">
            <w:r>
              <w:t>Activity observed:</w:t>
            </w:r>
          </w:p>
        </w:tc>
        <w:tc>
          <w:tcPr>
            <w:tcW w:w="8640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C7E107" w14:textId="719B9AAB" w:rsidR="003B4AF7" w:rsidRDefault="003B4AF7" w:rsidP="003B4AF7">
            <w:r>
              <w:t xml:space="preserve"> </w:t>
            </w:r>
            <w:proofErr w:type="gramStart"/>
            <w:r w:rsidRPr="009343F3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9343F3">
              <w:t xml:space="preserve"> </w:t>
            </w:r>
            <w:r>
              <w:t xml:space="preserve"> </w:t>
            </w:r>
            <w:r w:rsidRPr="009343F3">
              <w:t>Whole</w:t>
            </w:r>
            <w:proofErr w:type="gramEnd"/>
            <w:r>
              <w:t xml:space="preserve"> group Instruction     </w:t>
            </w:r>
            <w:r w:rsidRPr="009343F3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</w:t>
            </w:r>
            <w:r>
              <w:rPr>
                <w:rFonts w:eastAsia="ＭＳ ゴシック" w:cs="Menlo Regular"/>
                <w:color w:val="000000"/>
              </w:rPr>
              <w:t>Small group</w:t>
            </w:r>
            <w:r>
              <w:t xml:space="preserve"> Instruction     </w:t>
            </w:r>
            <w:r w:rsidRPr="009343F3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9343F3">
              <w:t xml:space="preserve">  </w:t>
            </w:r>
            <w:r>
              <w:t xml:space="preserve">Independent work          </w:t>
            </w:r>
          </w:p>
        </w:tc>
      </w:tr>
      <w:tr w:rsidR="009343F3" w14:paraId="355AB4EA" w14:textId="77777777" w:rsidTr="009343F3">
        <w:tc>
          <w:tcPr>
            <w:tcW w:w="208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14:paraId="57DABF29" w14:textId="77777777" w:rsidR="00D528B4" w:rsidRDefault="00D528B4" w:rsidP="00A41F2C">
            <w:r>
              <w:t>Lesson Objective:</w:t>
            </w:r>
          </w:p>
        </w:tc>
        <w:tc>
          <w:tcPr>
            <w:tcW w:w="8640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BBF2B4" w14:textId="2CDE1123" w:rsidR="00D528B4" w:rsidRDefault="00D528B4" w:rsidP="00A41F2C"/>
        </w:tc>
      </w:tr>
      <w:tr w:rsidR="009343F3" w14:paraId="713E09CC" w14:textId="77777777" w:rsidTr="009343F3">
        <w:tc>
          <w:tcPr>
            <w:tcW w:w="4158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BA5057" w14:textId="0B4DC73C" w:rsidR="009343F3" w:rsidRDefault="009343F3" w:rsidP="00A41F2C">
            <w:r>
              <w:t>Lesson Objective evident to students?</w:t>
            </w:r>
          </w:p>
        </w:tc>
        <w:tc>
          <w:tcPr>
            <w:tcW w:w="6570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59FA4536" w14:textId="6F1B5384" w:rsidR="009343F3" w:rsidRDefault="009343F3" w:rsidP="00A41F2C">
            <w:r>
              <w:t xml:space="preserve">         </w:t>
            </w:r>
            <w:proofErr w:type="gramStart"/>
            <w:r w:rsidRPr="009343F3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9343F3">
              <w:t xml:space="preserve">  Yes</w:t>
            </w:r>
            <w:proofErr w:type="gramEnd"/>
            <w:r w:rsidRPr="009343F3">
              <w:t xml:space="preserve">             </w:t>
            </w:r>
            <w:r w:rsidRPr="009343F3">
              <w:rPr>
                <w:rFonts w:ascii="Menlo Regular" w:eastAsia="ＭＳ ゴシック" w:hAnsi="Menlo Regular" w:cs="Menlo Regular"/>
                <w:color w:val="000000"/>
              </w:rPr>
              <w:t xml:space="preserve">☐ </w:t>
            </w:r>
            <w:r w:rsidRPr="009343F3">
              <w:rPr>
                <w:rFonts w:eastAsia="ＭＳ ゴシック" w:cs="Menlo Regular"/>
                <w:color w:val="000000"/>
              </w:rPr>
              <w:t>No</w:t>
            </w:r>
          </w:p>
        </w:tc>
      </w:tr>
    </w:tbl>
    <w:p w14:paraId="73DB4075" w14:textId="77777777" w:rsidR="00E974EB" w:rsidRDefault="00E974EB" w:rsidP="00A41F2C"/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9288"/>
        <w:gridCol w:w="1530"/>
      </w:tblGrid>
      <w:tr w:rsidR="00245BB7" w14:paraId="12533F66" w14:textId="77777777" w:rsidTr="0099365F">
        <w:tc>
          <w:tcPr>
            <w:tcW w:w="10818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D44C556" w14:textId="77777777" w:rsidR="00245BB7" w:rsidRPr="00D528B4" w:rsidRDefault="00245BB7" w:rsidP="00E974EB">
            <w:pPr>
              <w:jc w:val="center"/>
              <w:rPr>
                <w:b/>
                <w:sz w:val="26"/>
                <w:szCs w:val="26"/>
              </w:rPr>
            </w:pPr>
            <w:r w:rsidRPr="00D528B4">
              <w:rPr>
                <w:b/>
                <w:sz w:val="26"/>
                <w:szCs w:val="26"/>
              </w:rPr>
              <w:t>District Non-</w:t>
            </w:r>
            <w:r w:rsidR="00685B03" w:rsidRPr="00D528B4">
              <w:rPr>
                <w:b/>
                <w:sz w:val="26"/>
                <w:szCs w:val="26"/>
              </w:rPr>
              <w:t>Negotiables</w:t>
            </w:r>
          </w:p>
        </w:tc>
      </w:tr>
      <w:tr w:rsidR="00245BB7" w14:paraId="17AFC245" w14:textId="77777777" w:rsidTr="00CF1942">
        <w:tc>
          <w:tcPr>
            <w:tcW w:w="92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14:paraId="1EB3E6A7" w14:textId="77777777" w:rsidR="00245BB7" w:rsidRDefault="00245BB7" w:rsidP="00E974EB">
            <w:pPr>
              <w:jc w:val="center"/>
            </w:pPr>
            <w:r>
              <w:t>Non-Negotiable</w:t>
            </w:r>
          </w:p>
        </w:tc>
        <w:tc>
          <w:tcPr>
            <w:tcW w:w="153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76A449CA" w14:textId="77777777" w:rsidR="00245BB7" w:rsidRDefault="00245BB7" w:rsidP="00E974EB">
            <w:pPr>
              <w:jc w:val="center"/>
            </w:pPr>
            <w:r>
              <w:t>Observed?</w:t>
            </w:r>
          </w:p>
        </w:tc>
      </w:tr>
      <w:tr w:rsidR="00CF1942" w14:paraId="366C9A06" w14:textId="77777777" w:rsidTr="00CF1942">
        <w:tc>
          <w:tcPr>
            <w:tcW w:w="9288" w:type="dxa"/>
            <w:tcBorders>
              <w:top w:val="single" w:sz="24" w:space="0" w:color="auto"/>
              <w:left w:val="single" w:sz="24" w:space="0" w:color="auto"/>
            </w:tcBorders>
          </w:tcPr>
          <w:p w14:paraId="4CBC9C85" w14:textId="77777777" w:rsidR="00CF1942" w:rsidRDefault="00CF1942" w:rsidP="00CF1942">
            <w:pPr>
              <w:pStyle w:val="ListParagraph"/>
              <w:numPr>
                <w:ilvl w:val="0"/>
                <w:numId w:val="31"/>
              </w:numPr>
              <w:spacing w:before="20" w:after="20"/>
            </w:pPr>
          </w:p>
        </w:tc>
        <w:tc>
          <w:tcPr>
            <w:tcW w:w="1530" w:type="dxa"/>
            <w:tcBorders>
              <w:top w:val="single" w:sz="24" w:space="0" w:color="auto"/>
              <w:right w:val="single" w:sz="24" w:space="0" w:color="auto"/>
            </w:tcBorders>
          </w:tcPr>
          <w:p w14:paraId="7ACD70C8" w14:textId="2ECE1D03" w:rsidR="00CF1942" w:rsidRPr="00CF1942" w:rsidRDefault="00CF1942" w:rsidP="00CF1942">
            <w:pPr>
              <w:spacing w:before="20" w:after="20"/>
              <w:jc w:val="center"/>
            </w:pPr>
            <w:r w:rsidRPr="00CF1942">
              <w:rPr>
                <w:rFonts w:ascii="Menlo Regular" w:eastAsia="ＭＳ ゴシック" w:hAnsi="Menlo Regular" w:cs="Menlo Regular"/>
                <w:color w:val="000000"/>
              </w:rPr>
              <w:t>☐</w:t>
            </w:r>
          </w:p>
        </w:tc>
      </w:tr>
      <w:tr w:rsidR="00CF1942" w14:paraId="28CCC9A4" w14:textId="77777777" w:rsidTr="00CF1942">
        <w:tc>
          <w:tcPr>
            <w:tcW w:w="9288" w:type="dxa"/>
            <w:tcBorders>
              <w:left w:val="single" w:sz="24" w:space="0" w:color="auto"/>
            </w:tcBorders>
          </w:tcPr>
          <w:p w14:paraId="7F5DAB46" w14:textId="77777777" w:rsidR="00CF1942" w:rsidRDefault="00CF1942" w:rsidP="00CF1942">
            <w:pPr>
              <w:pStyle w:val="ListParagraph"/>
              <w:numPr>
                <w:ilvl w:val="0"/>
                <w:numId w:val="31"/>
              </w:numPr>
              <w:spacing w:before="20" w:after="20"/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14:paraId="47808721" w14:textId="343BD5A1" w:rsidR="00CF1942" w:rsidRPr="00CF1942" w:rsidRDefault="00CF1942" w:rsidP="00CF1942">
            <w:pPr>
              <w:spacing w:before="20" w:after="20"/>
              <w:jc w:val="center"/>
            </w:pPr>
            <w:r w:rsidRPr="00CF1942">
              <w:rPr>
                <w:rFonts w:ascii="Menlo Regular" w:eastAsia="ＭＳ ゴシック" w:hAnsi="Menlo Regular" w:cs="Menlo Regular"/>
                <w:color w:val="000000"/>
              </w:rPr>
              <w:t>☐</w:t>
            </w:r>
          </w:p>
        </w:tc>
      </w:tr>
      <w:tr w:rsidR="00CF1942" w14:paraId="6647EA0D" w14:textId="77777777" w:rsidTr="00CF1942">
        <w:tc>
          <w:tcPr>
            <w:tcW w:w="9288" w:type="dxa"/>
            <w:tcBorders>
              <w:left w:val="single" w:sz="24" w:space="0" w:color="auto"/>
            </w:tcBorders>
          </w:tcPr>
          <w:p w14:paraId="53606B73" w14:textId="77777777" w:rsidR="00CF1942" w:rsidRDefault="00CF1942" w:rsidP="00CF1942">
            <w:pPr>
              <w:pStyle w:val="ListParagraph"/>
              <w:numPr>
                <w:ilvl w:val="0"/>
                <w:numId w:val="31"/>
              </w:numPr>
              <w:spacing w:before="20" w:after="20"/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14:paraId="3506F092" w14:textId="767F5DA6" w:rsidR="00CF1942" w:rsidRPr="00CF1942" w:rsidRDefault="00CF1942" w:rsidP="00CF1942">
            <w:pPr>
              <w:spacing w:before="20" w:after="20"/>
              <w:jc w:val="center"/>
            </w:pPr>
            <w:r w:rsidRPr="00CF1942">
              <w:rPr>
                <w:rFonts w:ascii="Menlo Regular" w:eastAsia="ＭＳ ゴシック" w:hAnsi="Menlo Regular" w:cs="Menlo Regular"/>
                <w:color w:val="000000"/>
              </w:rPr>
              <w:t>☐</w:t>
            </w:r>
          </w:p>
        </w:tc>
      </w:tr>
      <w:tr w:rsidR="00CF1942" w14:paraId="044027EB" w14:textId="77777777" w:rsidTr="00CF1942">
        <w:tc>
          <w:tcPr>
            <w:tcW w:w="9288" w:type="dxa"/>
            <w:tcBorders>
              <w:left w:val="single" w:sz="24" w:space="0" w:color="auto"/>
            </w:tcBorders>
          </w:tcPr>
          <w:p w14:paraId="6FEAECD5" w14:textId="77777777" w:rsidR="00CF1942" w:rsidRDefault="00CF1942" w:rsidP="00CF1942">
            <w:pPr>
              <w:pStyle w:val="ListParagraph"/>
              <w:numPr>
                <w:ilvl w:val="0"/>
                <w:numId w:val="31"/>
              </w:numPr>
              <w:spacing w:before="20" w:after="20"/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14:paraId="228C87BD" w14:textId="0F38932F" w:rsidR="00CF1942" w:rsidRPr="00CF1942" w:rsidRDefault="00CF1942" w:rsidP="00CF1942">
            <w:pPr>
              <w:spacing w:before="20" w:after="20"/>
              <w:jc w:val="center"/>
            </w:pPr>
            <w:r w:rsidRPr="00CF1942">
              <w:rPr>
                <w:rFonts w:ascii="Menlo Regular" w:eastAsia="ＭＳ ゴシック" w:hAnsi="Menlo Regular" w:cs="Menlo Regular"/>
                <w:color w:val="000000"/>
              </w:rPr>
              <w:t>☐</w:t>
            </w:r>
          </w:p>
        </w:tc>
      </w:tr>
      <w:tr w:rsidR="00CF1942" w14:paraId="274926ED" w14:textId="77777777" w:rsidTr="00CF1942">
        <w:tc>
          <w:tcPr>
            <w:tcW w:w="9288" w:type="dxa"/>
            <w:tcBorders>
              <w:left w:val="single" w:sz="24" w:space="0" w:color="auto"/>
            </w:tcBorders>
          </w:tcPr>
          <w:p w14:paraId="2C481613" w14:textId="77777777" w:rsidR="00CF1942" w:rsidRDefault="00CF1942" w:rsidP="00CF1942">
            <w:pPr>
              <w:pStyle w:val="ListParagraph"/>
              <w:numPr>
                <w:ilvl w:val="0"/>
                <w:numId w:val="31"/>
              </w:numPr>
              <w:spacing w:before="20" w:after="20"/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14:paraId="6483971D" w14:textId="08731884" w:rsidR="00CF1942" w:rsidRPr="00CF1942" w:rsidRDefault="00CF1942" w:rsidP="00CF1942">
            <w:pPr>
              <w:spacing w:before="20" w:after="20"/>
              <w:jc w:val="center"/>
            </w:pPr>
            <w:r w:rsidRPr="00CF1942">
              <w:rPr>
                <w:rFonts w:ascii="Menlo Regular" w:eastAsia="ＭＳ ゴシック" w:hAnsi="Menlo Regular" w:cs="Menlo Regular"/>
                <w:color w:val="000000"/>
              </w:rPr>
              <w:t>☐</w:t>
            </w:r>
          </w:p>
        </w:tc>
      </w:tr>
      <w:tr w:rsidR="00CF1942" w14:paraId="24261AD1" w14:textId="77777777" w:rsidTr="00CF1942">
        <w:tc>
          <w:tcPr>
            <w:tcW w:w="9288" w:type="dxa"/>
            <w:tcBorders>
              <w:left w:val="single" w:sz="24" w:space="0" w:color="auto"/>
            </w:tcBorders>
          </w:tcPr>
          <w:p w14:paraId="446E5D62" w14:textId="77777777" w:rsidR="00CF1942" w:rsidRDefault="00CF1942" w:rsidP="00CF1942">
            <w:pPr>
              <w:pStyle w:val="ListParagraph"/>
              <w:numPr>
                <w:ilvl w:val="0"/>
                <w:numId w:val="31"/>
              </w:numPr>
              <w:spacing w:before="20" w:after="20"/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14:paraId="59015BA8" w14:textId="42803A66" w:rsidR="00CF1942" w:rsidRPr="00CF1942" w:rsidRDefault="00CF1942" w:rsidP="00CF1942">
            <w:pPr>
              <w:spacing w:before="20" w:after="20"/>
              <w:jc w:val="center"/>
            </w:pPr>
            <w:r w:rsidRPr="00CF1942">
              <w:rPr>
                <w:rFonts w:ascii="Menlo Regular" w:eastAsia="ＭＳ ゴシック" w:hAnsi="Menlo Regular" w:cs="Menlo Regular"/>
                <w:color w:val="000000"/>
              </w:rPr>
              <w:t>☐</w:t>
            </w:r>
          </w:p>
        </w:tc>
      </w:tr>
      <w:tr w:rsidR="00CF1942" w14:paraId="17D4539F" w14:textId="77777777" w:rsidTr="0021282F">
        <w:tc>
          <w:tcPr>
            <w:tcW w:w="9288" w:type="dxa"/>
            <w:tcBorders>
              <w:left w:val="single" w:sz="24" w:space="0" w:color="auto"/>
            </w:tcBorders>
          </w:tcPr>
          <w:p w14:paraId="3C672172" w14:textId="77777777" w:rsidR="00CF1942" w:rsidRDefault="00CF1942" w:rsidP="00CF1942">
            <w:pPr>
              <w:pStyle w:val="ListParagraph"/>
              <w:numPr>
                <w:ilvl w:val="0"/>
                <w:numId w:val="31"/>
              </w:numPr>
              <w:spacing w:before="20" w:after="20"/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14:paraId="5B7AF9F7" w14:textId="471B9C13" w:rsidR="00CF1942" w:rsidRPr="00CF1942" w:rsidRDefault="00CF1942" w:rsidP="00CF1942">
            <w:pPr>
              <w:spacing w:before="20" w:after="20"/>
              <w:jc w:val="center"/>
            </w:pPr>
            <w:r w:rsidRPr="00CF1942">
              <w:rPr>
                <w:rFonts w:ascii="Menlo Regular" w:eastAsia="ＭＳ ゴシック" w:hAnsi="Menlo Regular" w:cs="Menlo Regular"/>
                <w:color w:val="000000"/>
              </w:rPr>
              <w:t>☐</w:t>
            </w:r>
          </w:p>
        </w:tc>
      </w:tr>
      <w:tr w:rsidR="0021282F" w14:paraId="04689DE1" w14:textId="77777777" w:rsidTr="0021282F">
        <w:tc>
          <w:tcPr>
            <w:tcW w:w="9288" w:type="dxa"/>
            <w:tcBorders>
              <w:left w:val="single" w:sz="24" w:space="0" w:color="auto"/>
            </w:tcBorders>
          </w:tcPr>
          <w:p w14:paraId="216019F0" w14:textId="77777777" w:rsidR="0021282F" w:rsidRDefault="0021282F" w:rsidP="00CF1942">
            <w:pPr>
              <w:pStyle w:val="ListParagraph"/>
              <w:numPr>
                <w:ilvl w:val="0"/>
                <w:numId w:val="31"/>
              </w:numPr>
              <w:spacing w:before="20" w:after="20"/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14:paraId="7ECFC940" w14:textId="49E3235B" w:rsidR="0021282F" w:rsidRPr="00CF1942" w:rsidRDefault="0021282F" w:rsidP="00CF1942">
            <w:pPr>
              <w:spacing w:before="20" w:after="20"/>
              <w:jc w:val="center"/>
              <w:rPr>
                <w:rFonts w:ascii="Menlo Regular" w:eastAsia="ＭＳ ゴシック" w:hAnsi="Menlo Regular" w:cs="Menlo Regular"/>
                <w:color w:val="000000"/>
              </w:rPr>
            </w:pPr>
            <w:r w:rsidRPr="00CF1942">
              <w:rPr>
                <w:rFonts w:ascii="Menlo Regular" w:eastAsia="ＭＳ ゴシック" w:hAnsi="Menlo Regular" w:cs="Menlo Regular"/>
                <w:color w:val="000000"/>
              </w:rPr>
              <w:t>☐</w:t>
            </w:r>
          </w:p>
        </w:tc>
      </w:tr>
      <w:tr w:rsidR="0021282F" w14:paraId="7CCAA25A" w14:textId="77777777" w:rsidTr="0021282F">
        <w:tc>
          <w:tcPr>
            <w:tcW w:w="9288" w:type="dxa"/>
            <w:tcBorders>
              <w:left w:val="single" w:sz="24" w:space="0" w:color="auto"/>
            </w:tcBorders>
          </w:tcPr>
          <w:p w14:paraId="2545B180" w14:textId="77777777" w:rsidR="0021282F" w:rsidRDefault="0021282F" w:rsidP="00CF1942">
            <w:pPr>
              <w:pStyle w:val="ListParagraph"/>
              <w:numPr>
                <w:ilvl w:val="0"/>
                <w:numId w:val="31"/>
              </w:numPr>
              <w:spacing w:before="20" w:after="20"/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14:paraId="7DB751D0" w14:textId="29D03FE3" w:rsidR="0021282F" w:rsidRPr="00CF1942" w:rsidRDefault="0021282F" w:rsidP="00CF1942">
            <w:pPr>
              <w:spacing w:before="20" w:after="20"/>
              <w:jc w:val="center"/>
              <w:rPr>
                <w:rFonts w:ascii="Menlo Regular" w:eastAsia="ＭＳ ゴシック" w:hAnsi="Menlo Regular" w:cs="Menlo Regular"/>
                <w:color w:val="000000"/>
              </w:rPr>
            </w:pPr>
            <w:r w:rsidRPr="00CF1942">
              <w:rPr>
                <w:rFonts w:ascii="Menlo Regular" w:eastAsia="ＭＳ ゴシック" w:hAnsi="Menlo Regular" w:cs="Menlo Regular"/>
                <w:color w:val="000000"/>
              </w:rPr>
              <w:t>☐</w:t>
            </w:r>
          </w:p>
        </w:tc>
      </w:tr>
      <w:tr w:rsidR="0021282F" w14:paraId="0361EE0F" w14:textId="77777777" w:rsidTr="00CF1942">
        <w:tc>
          <w:tcPr>
            <w:tcW w:w="9288" w:type="dxa"/>
            <w:tcBorders>
              <w:left w:val="single" w:sz="24" w:space="0" w:color="auto"/>
              <w:bottom w:val="single" w:sz="24" w:space="0" w:color="auto"/>
            </w:tcBorders>
          </w:tcPr>
          <w:p w14:paraId="3B78BB25" w14:textId="77777777" w:rsidR="0021282F" w:rsidRDefault="0021282F" w:rsidP="00CF1942">
            <w:pPr>
              <w:pStyle w:val="ListParagraph"/>
              <w:numPr>
                <w:ilvl w:val="0"/>
                <w:numId w:val="31"/>
              </w:numPr>
              <w:spacing w:before="20" w:after="20"/>
            </w:pPr>
          </w:p>
        </w:tc>
        <w:tc>
          <w:tcPr>
            <w:tcW w:w="1530" w:type="dxa"/>
            <w:tcBorders>
              <w:bottom w:val="single" w:sz="24" w:space="0" w:color="auto"/>
              <w:right w:val="single" w:sz="24" w:space="0" w:color="auto"/>
            </w:tcBorders>
          </w:tcPr>
          <w:p w14:paraId="21B04C0A" w14:textId="352FBB89" w:rsidR="0021282F" w:rsidRPr="00CF1942" w:rsidRDefault="0021282F" w:rsidP="00CF1942">
            <w:pPr>
              <w:spacing w:before="20" w:after="20"/>
              <w:jc w:val="center"/>
              <w:rPr>
                <w:rFonts w:ascii="Menlo Regular" w:eastAsia="ＭＳ ゴシック" w:hAnsi="Menlo Regular" w:cs="Menlo Regular"/>
                <w:color w:val="000000"/>
              </w:rPr>
            </w:pPr>
            <w:r w:rsidRPr="00CF1942">
              <w:rPr>
                <w:rFonts w:ascii="Menlo Regular" w:eastAsia="ＭＳ ゴシック" w:hAnsi="Menlo Regular" w:cs="Menlo Regular"/>
                <w:color w:val="000000"/>
              </w:rPr>
              <w:t>☐</w:t>
            </w:r>
          </w:p>
        </w:tc>
      </w:tr>
    </w:tbl>
    <w:tbl>
      <w:tblPr>
        <w:tblStyle w:val="TableGrid"/>
        <w:tblpPr w:leftFromText="180" w:rightFromText="180" w:vertAnchor="text" w:horzAnchor="page" w:tblpX="851" w:tblpY="180"/>
        <w:tblW w:w="10850" w:type="dxa"/>
        <w:tblLayout w:type="fixed"/>
        <w:tblLook w:val="04A0" w:firstRow="1" w:lastRow="0" w:firstColumn="1" w:lastColumn="0" w:noHBand="0" w:noVBand="1"/>
      </w:tblPr>
      <w:tblGrid>
        <w:gridCol w:w="5270"/>
        <w:gridCol w:w="4140"/>
        <w:gridCol w:w="1440"/>
      </w:tblGrid>
      <w:tr w:rsidR="001A0CBE" w14:paraId="01E3CD51" w14:textId="77777777" w:rsidTr="001A0CBE">
        <w:tc>
          <w:tcPr>
            <w:tcW w:w="1085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8391B94" w14:textId="77777777" w:rsidR="001A0CBE" w:rsidRPr="00D528B4" w:rsidRDefault="001A0CBE" w:rsidP="001A0CBE">
            <w:pPr>
              <w:jc w:val="center"/>
              <w:rPr>
                <w:b/>
                <w:sz w:val="26"/>
                <w:szCs w:val="26"/>
              </w:rPr>
            </w:pPr>
            <w:r w:rsidRPr="00D528B4">
              <w:rPr>
                <w:b/>
                <w:sz w:val="26"/>
                <w:szCs w:val="26"/>
              </w:rPr>
              <w:t>Grade Level Agreements</w:t>
            </w:r>
            <w:r>
              <w:rPr>
                <w:b/>
                <w:sz w:val="26"/>
                <w:szCs w:val="26"/>
              </w:rPr>
              <w:t xml:space="preserve"> (Grade Level: ______</w:t>
            </w:r>
            <w:proofErr w:type="gramStart"/>
            <w:r>
              <w:rPr>
                <w:b/>
                <w:sz w:val="26"/>
                <w:szCs w:val="26"/>
              </w:rPr>
              <w:t>_ )</w:t>
            </w:r>
            <w:proofErr w:type="gramEnd"/>
          </w:p>
        </w:tc>
      </w:tr>
      <w:tr w:rsidR="001A0CBE" w14:paraId="6C13C27C" w14:textId="77777777" w:rsidTr="001A0CBE">
        <w:tc>
          <w:tcPr>
            <w:tcW w:w="9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</w:tcPr>
          <w:p w14:paraId="1B485A05" w14:textId="77777777" w:rsidR="001A0CBE" w:rsidRDefault="001A0CBE" w:rsidP="001A0CBE">
            <w:pPr>
              <w:jc w:val="center"/>
            </w:pP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1B23122" w14:textId="77777777" w:rsidR="001A0CBE" w:rsidRDefault="001A0CBE" w:rsidP="001A0CBE">
            <w:pPr>
              <w:jc w:val="center"/>
            </w:pPr>
            <w:r>
              <w:t>Observed?</w:t>
            </w:r>
          </w:p>
        </w:tc>
      </w:tr>
      <w:tr w:rsidR="001A0CBE" w14:paraId="6531F4B8" w14:textId="77777777" w:rsidTr="001A0CBE">
        <w:tc>
          <w:tcPr>
            <w:tcW w:w="5270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14:paraId="4D1906C8" w14:textId="3F623F54" w:rsidR="001A0CBE" w:rsidRPr="00D221C6" w:rsidRDefault="001A0CBE" w:rsidP="001A0CBE">
            <w:pPr>
              <w:spacing w:before="80"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CURRICULUM: </w:t>
            </w:r>
            <w:r w:rsidRPr="001A0CBE">
              <w:rPr>
                <w:b/>
                <w:sz w:val="20"/>
              </w:rPr>
              <w:t>Priority Skill Focus</w:t>
            </w:r>
          </w:p>
        </w:tc>
        <w:tc>
          <w:tcPr>
            <w:tcW w:w="414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54260AAF" w14:textId="77777777" w:rsidR="001A0CBE" w:rsidRPr="001A0CBE" w:rsidRDefault="001A0CBE" w:rsidP="001A0CBE">
            <w:pPr>
              <w:jc w:val="center"/>
              <w:rPr>
                <w:sz w:val="20"/>
              </w:rPr>
            </w:pPr>
            <w:r w:rsidRPr="001A0CBE">
              <w:rPr>
                <w:sz w:val="20"/>
              </w:rPr>
              <w:t>Core components/activities used</w:t>
            </w:r>
            <w:r>
              <w:rPr>
                <w:sz w:val="20"/>
              </w:rPr>
              <w:t>:</w:t>
            </w:r>
          </w:p>
        </w:tc>
        <w:tc>
          <w:tcPr>
            <w:tcW w:w="1440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274C838" w14:textId="77777777" w:rsidR="001A0CBE" w:rsidRPr="001A0CBE" w:rsidRDefault="001A0CBE" w:rsidP="001A0CBE">
            <w:pPr>
              <w:jc w:val="center"/>
              <w:rPr>
                <w:sz w:val="44"/>
              </w:rPr>
            </w:pPr>
            <w:r w:rsidRPr="001A0CBE">
              <w:rPr>
                <w:rFonts w:ascii="Menlo Regular" w:eastAsia="ＭＳ ゴシック" w:hAnsi="Menlo Regular" w:cs="Menlo Regular"/>
                <w:color w:val="000000"/>
                <w:sz w:val="44"/>
              </w:rPr>
              <w:t>☐</w:t>
            </w:r>
          </w:p>
        </w:tc>
      </w:tr>
      <w:tr w:rsidR="001A0CBE" w14:paraId="1CF159A8" w14:textId="77777777" w:rsidTr="001A0CBE">
        <w:trPr>
          <w:trHeight w:val="1033"/>
        </w:trPr>
        <w:tc>
          <w:tcPr>
            <w:tcW w:w="527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488611A8" w14:textId="77777777" w:rsidR="001A0CBE" w:rsidRPr="00D221C6" w:rsidRDefault="001A0CBE" w:rsidP="001A0CBE">
            <w:pPr>
              <w:rPr>
                <w:sz w:val="16"/>
              </w:rPr>
            </w:pPr>
          </w:p>
        </w:tc>
        <w:tc>
          <w:tcPr>
            <w:tcW w:w="4140" w:type="dxa"/>
            <w:tcBorders>
              <w:bottom w:val="single" w:sz="24" w:space="0" w:color="auto"/>
            </w:tcBorders>
          </w:tcPr>
          <w:p w14:paraId="5A603990" w14:textId="77777777" w:rsidR="001A0CBE" w:rsidRPr="001A0CBE" w:rsidRDefault="001A0CBE" w:rsidP="001A0CBE">
            <w:pPr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88D39DB" w14:textId="77777777" w:rsidR="001A0CBE" w:rsidRPr="001A0CBE" w:rsidRDefault="001A0CBE" w:rsidP="001A0CBE">
            <w:pPr>
              <w:jc w:val="center"/>
              <w:rPr>
                <w:sz w:val="44"/>
              </w:rPr>
            </w:pPr>
          </w:p>
        </w:tc>
      </w:tr>
      <w:tr w:rsidR="001A0CBE" w14:paraId="5A6434A2" w14:textId="77777777" w:rsidTr="001A0CBE">
        <w:tc>
          <w:tcPr>
            <w:tcW w:w="5270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14:paraId="7209465D" w14:textId="37245D65" w:rsidR="001A0CBE" w:rsidRPr="00D221C6" w:rsidRDefault="001A0CBE" w:rsidP="001A0CBE">
            <w:pPr>
              <w:spacing w:before="80"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INSTRUCTION: </w:t>
            </w:r>
            <w:r w:rsidRPr="001A0CBE">
              <w:rPr>
                <w:b/>
                <w:sz w:val="20"/>
              </w:rPr>
              <w:t>Instructional/Active Engagement Strategy</w:t>
            </w:r>
          </w:p>
        </w:tc>
        <w:tc>
          <w:tcPr>
            <w:tcW w:w="414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68DD50CC" w14:textId="77777777" w:rsidR="001A0CBE" w:rsidRPr="001A0CBE" w:rsidRDefault="001A0CBE" w:rsidP="001A0CBE">
            <w:pPr>
              <w:jc w:val="center"/>
              <w:rPr>
                <w:sz w:val="18"/>
              </w:rPr>
            </w:pPr>
            <w:r w:rsidRPr="001A0CBE">
              <w:rPr>
                <w:sz w:val="20"/>
              </w:rPr>
              <w:t>What I saw:</w:t>
            </w:r>
          </w:p>
        </w:tc>
        <w:tc>
          <w:tcPr>
            <w:tcW w:w="1440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D719B6C" w14:textId="77777777" w:rsidR="001A0CBE" w:rsidRPr="001A0CBE" w:rsidRDefault="001A0CBE" w:rsidP="001A0CBE">
            <w:pPr>
              <w:jc w:val="center"/>
              <w:rPr>
                <w:sz w:val="44"/>
              </w:rPr>
            </w:pPr>
            <w:r w:rsidRPr="001A0CBE">
              <w:rPr>
                <w:rFonts w:ascii="Menlo Regular" w:eastAsia="ＭＳ ゴシック" w:hAnsi="Menlo Regular" w:cs="Menlo Regular"/>
                <w:color w:val="000000"/>
                <w:sz w:val="44"/>
              </w:rPr>
              <w:t>☐</w:t>
            </w:r>
          </w:p>
        </w:tc>
      </w:tr>
      <w:tr w:rsidR="001A0CBE" w14:paraId="6061EDAC" w14:textId="77777777" w:rsidTr="001A0CBE">
        <w:trPr>
          <w:trHeight w:val="1069"/>
        </w:trPr>
        <w:tc>
          <w:tcPr>
            <w:tcW w:w="527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5143FFBF" w14:textId="77777777" w:rsidR="001A0CBE" w:rsidRPr="00CF1942" w:rsidRDefault="001A0CBE" w:rsidP="001A0CBE">
            <w:pPr>
              <w:rPr>
                <w:sz w:val="16"/>
              </w:rPr>
            </w:pPr>
          </w:p>
        </w:tc>
        <w:tc>
          <w:tcPr>
            <w:tcW w:w="4140" w:type="dxa"/>
            <w:tcBorders>
              <w:bottom w:val="single" w:sz="24" w:space="0" w:color="auto"/>
            </w:tcBorders>
          </w:tcPr>
          <w:p w14:paraId="38B71482" w14:textId="77777777" w:rsidR="001A0CBE" w:rsidRPr="001A0CBE" w:rsidRDefault="001A0CBE" w:rsidP="001A0CBE">
            <w:pPr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440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29A9C10" w14:textId="77777777" w:rsidR="001A0CBE" w:rsidRPr="001A0CBE" w:rsidRDefault="001A0CBE" w:rsidP="001A0CBE">
            <w:pPr>
              <w:jc w:val="center"/>
              <w:rPr>
                <w:rFonts w:ascii="Menlo Regular" w:eastAsia="ＭＳ ゴシック" w:hAnsi="Menlo Regular" w:cs="Menlo Regular"/>
                <w:color w:val="000000"/>
                <w:sz w:val="44"/>
              </w:rPr>
            </w:pPr>
          </w:p>
        </w:tc>
      </w:tr>
      <w:tr w:rsidR="001A0CBE" w14:paraId="596C9A00" w14:textId="77777777" w:rsidTr="001A0CBE">
        <w:tc>
          <w:tcPr>
            <w:tcW w:w="5270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14:paraId="27E7D3DA" w14:textId="091FCA68" w:rsidR="001A0CBE" w:rsidRPr="00D221C6" w:rsidRDefault="001A0CBE" w:rsidP="001A0CBE">
            <w:pPr>
              <w:spacing w:before="80"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ENVIRONMENT: Behavior Management Strategy</w:t>
            </w:r>
          </w:p>
        </w:tc>
        <w:tc>
          <w:tcPr>
            <w:tcW w:w="414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03B7090C" w14:textId="77777777" w:rsidR="001A0CBE" w:rsidRPr="001A0CBE" w:rsidRDefault="001A0CBE" w:rsidP="001A0CBE">
            <w:pPr>
              <w:jc w:val="center"/>
              <w:rPr>
                <w:sz w:val="18"/>
              </w:rPr>
            </w:pPr>
            <w:r w:rsidRPr="001A0CBE">
              <w:rPr>
                <w:sz w:val="20"/>
              </w:rPr>
              <w:t>What I saw:</w:t>
            </w:r>
          </w:p>
        </w:tc>
        <w:tc>
          <w:tcPr>
            <w:tcW w:w="1440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FE2C357" w14:textId="77777777" w:rsidR="001A0CBE" w:rsidRPr="001A0CBE" w:rsidRDefault="001A0CBE" w:rsidP="001A0CBE">
            <w:pPr>
              <w:jc w:val="center"/>
              <w:rPr>
                <w:sz w:val="44"/>
              </w:rPr>
            </w:pPr>
            <w:r w:rsidRPr="001A0CBE">
              <w:rPr>
                <w:rFonts w:ascii="Menlo Regular" w:eastAsia="ＭＳ ゴシック" w:hAnsi="Menlo Regular" w:cs="Menlo Regular"/>
                <w:color w:val="000000"/>
                <w:sz w:val="44"/>
              </w:rPr>
              <w:t>☐</w:t>
            </w:r>
          </w:p>
        </w:tc>
      </w:tr>
      <w:tr w:rsidR="001A0CBE" w14:paraId="62501CFE" w14:textId="77777777" w:rsidTr="001A0CBE">
        <w:trPr>
          <w:trHeight w:val="1132"/>
        </w:trPr>
        <w:tc>
          <w:tcPr>
            <w:tcW w:w="527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365CD116" w14:textId="77777777" w:rsidR="001A0CBE" w:rsidRPr="00CF1942" w:rsidRDefault="001A0CBE" w:rsidP="001A0CBE">
            <w:pPr>
              <w:rPr>
                <w:sz w:val="16"/>
              </w:rPr>
            </w:pPr>
          </w:p>
        </w:tc>
        <w:tc>
          <w:tcPr>
            <w:tcW w:w="4140" w:type="dxa"/>
            <w:tcBorders>
              <w:bottom w:val="single" w:sz="24" w:space="0" w:color="auto"/>
            </w:tcBorders>
          </w:tcPr>
          <w:p w14:paraId="21CDFFBA" w14:textId="77777777" w:rsidR="001A0CBE" w:rsidRDefault="001A0CBE" w:rsidP="001A0CBE"/>
        </w:tc>
        <w:tc>
          <w:tcPr>
            <w:tcW w:w="1440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6D84807" w14:textId="77777777" w:rsidR="001A0CBE" w:rsidRPr="00D221C6" w:rsidRDefault="001A0CBE" w:rsidP="001A0CBE">
            <w:pPr>
              <w:jc w:val="center"/>
              <w:rPr>
                <w:rFonts w:ascii="Menlo Regular" w:eastAsia="ＭＳ ゴシック" w:hAnsi="Menlo Regular" w:cs="Menlo Regular"/>
                <w:color w:val="000000"/>
                <w:sz w:val="36"/>
              </w:rPr>
            </w:pPr>
          </w:p>
        </w:tc>
      </w:tr>
    </w:tbl>
    <w:p w14:paraId="110142A6" w14:textId="0E0CFD22" w:rsidR="00D528B4" w:rsidRPr="0021282F" w:rsidRDefault="0021282F" w:rsidP="0021282F">
      <w:pPr>
        <w:rPr>
          <w:b/>
          <w:i/>
        </w:rPr>
      </w:pPr>
      <w:r w:rsidRPr="0021282F">
        <w:rPr>
          <w:b/>
          <w:i/>
        </w:rPr>
        <w:t>Comments:</w:t>
      </w:r>
    </w:p>
    <w:p w14:paraId="2CF84BE1" w14:textId="77777777" w:rsidR="0021282F" w:rsidRDefault="0021282F" w:rsidP="0052416A">
      <w:pPr>
        <w:jc w:val="center"/>
      </w:pPr>
    </w:p>
    <w:p w14:paraId="05C40A63" w14:textId="4CCF2E36" w:rsidR="00F41DC4" w:rsidRDefault="00ED2127" w:rsidP="009343F3">
      <w:pPr>
        <w:rPr>
          <w:b/>
          <w:sz w:val="28"/>
        </w:rPr>
      </w:pPr>
      <w:r>
        <w:rPr>
          <w:b/>
          <w:sz w:val="28"/>
        </w:rPr>
        <w:br w:type="page"/>
      </w:r>
    </w:p>
    <w:p w14:paraId="421D990F" w14:textId="77777777" w:rsidR="00DD172B" w:rsidRPr="00685B03" w:rsidRDefault="007140FB" w:rsidP="00CF1942">
      <w:pPr>
        <w:jc w:val="center"/>
      </w:pPr>
      <w:r w:rsidRPr="007140FB">
        <w:rPr>
          <w:b/>
          <w:sz w:val="28"/>
        </w:rPr>
        <w:lastRenderedPageBreak/>
        <w:t>Instructional Strategies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220"/>
      </w:tblGrid>
      <w:tr w:rsidR="007637D5" w:rsidRPr="00DD172B" w14:paraId="0D58D0DA" w14:textId="77777777" w:rsidTr="007637D5">
        <w:trPr>
          <w:trHeight w:val="557"/>
        </w:trPr>
        <w:tc>
          <w:tcPr>
            <w:tcW w:w="5508" w:type="dxa"/>
            <w:shd w:val="clear" w:color="auto" w:fill="BFBFBF" w:themeFill="background1" w:themeFillShade="BF"/>
            <w:vAlign w:val="center"/>
          </w:tcPr>
          <w:p w14:paraId="0485B2A4" w14:textId="77777777" w:rsidR="00030436" w:rsidRPr="00DD172B" w:rsidRDefault="00030436" w:rsidP="007637D5">
            <w:pPr>
              <w:jc w:val="center"/>
              <w:rPr>
                <w:b/>
                <w:sz w:val="22"/>
              </w:rPr>
            </w:pPr>
            <w:r w:rsidRPr="00DD172B">
              <w:rPr>
                <w:b/>
                <w:sz w:val="22"/>
              </w:rPr>
              <w:t>Instructor models instructional tasks when appropriate</w:t>
            </w:r>
          </w:p>
        </w:tc>
        <w:tc>
          <w:tcPr>
            <w:tcW w:w="5220" w:type="dxa"/>
            <w:shd w:val="clear" w:color="auto" w:fill="BFBFBF" w:themeFill="background1" w:themeFillShade="BF"/>
            <w:vAlign w:val="center"/>
          </w:tcPr>
          <w:p w14:paraId="1822E285" w14:textId="77777777" w:rsidR="00030436" w:rsidRPr="00DD172B" w:rsidRDefault="00030436" w:rsidP="007637D5">
            <w:pPr>
              <w:jc w:val="center"/>
              <w:rPr>
                <w:b/>
                <w:sz w:val="22"/>
              </w:rPr>
            </w:pPr>
            <w:r w:rsidRPr="00DD172B">
              <w:rPr>
                <w:b/>
                <w:sz w:val="22"/>
              </w:rPr>
              <w:t>Instructor encourages student effort</w:t>
            </w:r>
          </w:p>
        </w:tc>
      </w:tr>
      <w:tr w:rsidR="007637D5" w:rsidRPr="00DD172B" w14:paraId="239B0309" w14:textId="77777777" w:rsidTr="00A02F5A">
        <w:trPr>
          <w:trHeight w:val="890"/>
        </w:trPr>
        <w:tc>
          <w:tcPr>
            <w:tcW w:w="5508" w:type="dxa"/>
          </w:tcPr>
          <w:p w14:paraId="2350E814" w14:textId="77777777" w:rsidR="00030436" w:rsidRPr="00DD172B" w:rsidRDefault="00030436" w:rsidP="007637D5">
            <w:pPr>
              <w:pStyle w:val="ListParagraph"/>
              <w:numPr>
                <w:ilvl w:val="0"/>
                <w:numId w:val="16"/>
              </w:numPr>
              <w:tabs>
                <w:tab w:val="left" w:pos="270"/>
              </w:tabs>
              <w:spacing w:after="0" w:line="240" w:lineRule="auto"/>
              <w:contextualSpacing w:val="0"/>
              <w:rPr>
                <w:sz w:val="18"/>
              </w:rPr>
            </w:pPr>
            <w:r w:rsidRPr="00DD172B">
              <w:rPr>
                <w:sz w:val="18"/>
              </w:rPr>
              <w:t xml:space="preserve">Demonstrates the task (e.g. uses think </w:t>
            </w:r>
            <w:proofErr w:type="spellStart"/>
            <w:r w:rsidRPr="00DD172B">
              <w:rPr>
                <w:sz w:val="18"/>
              </w:rPr>
              <w:t>alouds</w:t>
            </w:r>
            <w:proofErr w:type="spellEnd"/>
            <w:r w:rsidRPr="00DD172B">
              <w:rPr>
                <w:sz w:val="18"/>
              </w:rPr>
              <w:t>)</w:t>
            </w:r>
          </w:p>
          <w:p w14:paraId="71E41989" w14:textId="77777777" w:rsidR="00030436" w:rsidRPr="00DD172B" w:rsidRDefault="00030436" w:rsidP="007637D5">
            <w:pPr>
              <w:pStyle w:val="ListParagraph"/>
              <w:numPr>
                <w:ilvl w:val="0"/>
                <w:numId w:val="16"/>
              </w:numPr>
              <w:tabs>
                <w:tab w:val="left" w:pos="270"/>
              </w:tabs>
              <w:spacing w:after="0" w:line="240" w:lineRule="auto"/>
              <w:contextualSpacing w:val="0"/>
              <w:rPr>
                <w:sz w:val="18"/>
              </w:rPr>
            </w:pPr>
            <w:r w:rsidRPr="00DD172B">
              <w:rPr>
                <w:sz w:val="18"/>
              </w:rPr>
              <w:t>Proceeds in step-by –step fashion</w:t>
            </w:r>
          </w:p>
          <w:p w14:paraId="56B4878B" w14:textId="77777777" w:rsidR="00030436" w:rsidRPr="00DD172B" w:rsidRDefault="00030436" w:rsidP="007637D5">
            <w:pPr>
              <w:pStyle w:val="ListParagraph"/>
              <w:numPr>
                <w:ilvl w:val="0"/>
                <w:numId w:val="16"/>
              </w:numPr>
              <w:tabs>
                <w:tab w:val="left" w:pos="270"/>
              </w:tabs>
              <w:spacing w:after="0" w:line="240" w:lineRule="auto"/>
              <w:contextualSpacing w:val="0"/>
              <w:rPr>
                <w:sz w:val="18"/>
              </w:rPr>
            </w:pPr>
            <w:r w:rsidRPr="00DD172B">
              <w:rPr>
                <w:sz w:val="18"/>
              </w:rPr>
              <w:t>Limits language to demonstration of skill</w:t>
            </w:r>
          </w:p>
          <w:p w14:paraId="66C0B330" w14:textId="77777777" w:rsidR="00030436" w:rsidRPr="00DD172B" w:rsidRDefault="00030436" w:rsidP="007637D5">
            <w:pPr>
              <w:pStyle w:val="ListParagraph"/>
              <w:numPr>
                <w:ilvl w:val="0"/>
                <w:numId w:val="16"/>
              </w:numPr>
              <w:tabs>
                <w:tab w:val="left" w:pos="270"/>
              </w:tabs>
              <w:spacing w:after="0" w:line="240" w:lineRule="auto"/>
              <w:contextualSpacing w:val="0"/>
              <w:rPr>
                <w:sz w:val="18"/>
              </w:rPr>
            </w:pPr>
            <w:r w:rsidRPr="00DD172B">
              <w:rPr>
                <w:sz w:val="18"/>
              </w:rPr>
              <w:t>Makes eye contact with students, speaks clearly while modeling skill</w:t>
            </w:r>
          </w:p>
        </w:tc>
        <w:tc>
          <w:tcPr>
            <w:tcW w:w="5220" w:type="dxa"/>
          </w:tcPr>
          <w:p w14:paraId="09A73486" w14:textId="77777777" w:rsidR="00030436" w:rsidRPr="007637D5" w:rsidRDefault="00030436" w:rsidP="007637D5">
            <w:pPr>
              <w:pStyle w:val="ListParagraph"/>
              <w:numPr>
                <w:ilvl w:val="0"/>
                <w:numId w:val="16"/>
              </w:numPr>
              <w:rPr>
                <w:sz w:val="18"/>
              </w:rPr>
            </w:pPr>
            <w:r w:rsidRPr="007637D5">
              <w:rPr>
                <w:sz w:val="18"/>
              </w:rPr>
              <w:t>Provides feedback during and after task completion</w:t>
            </w:r>
          </w:p>
          <w:p w14:paraId="6E96A45C" w14:textId="77777777" w:rsidR="00030436" w:rsidRPr="007637D5" w:rsidRDefault="00030436" w:rsidP="007637D5">
            <w:pPr>
              <w:pStyle w:val="ListParagraph"/>
              <w:numPr>
                <w:ilvl w:val="0"/>
                <w:numId w:val="16"/>
              </w:numPr>
              <w:rPr>
                <w:sz w:val="18"/>
              </w:rPr>
            </w:pPr>
            <w:r w:rsidRPr="007637D5">
              <w:rPr>
                <w:sz w:val="18"/>
              </w:rPr>
              <w:t>Provides specific feedback about student’s accuracy</w:t>
            </w:r>
          </w:p>
          <w:p w14:paraId="242C59A8" w14:textId="77777777" w:rsidR="00030436" w:rsidRPr="007637D5" w:rsidRDefault="00030436" w:rsidP="007637D5">
            <w:pPr>
              <w:pStyle w:val="ListParagraph"/>
              <w:numPr>
                <w:ilvl w:val="0"/>
                <w:numId w:val="16"/>
              </w:numPr>
              <w:rPr>
                <w:sz w:val="18"/>
              </w:rPr>
            </w:pPr>
            <w:r w:rsidRPr="007637D5">
              <w:rPr>
                <w:sz w:val="18"/>
              </w:rPr>
              <w:t>Majority of feedback is positive</w:t>
            </w:r>
          </w:p>
          <w:p w14:paraId="54783BCD" w14:textId="77777777" w:rsidR="00030436" w:rsidRPr="007637D5" w:rsidRDefault="00030436" w:rsidP="007637D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18"/>
              </w:rPr>
            </w:pPr>
            <w:r w:rsidRPr="007637D5">
              <w:rPr>
                <w:sz w:val="18"/>
              </w:rPr>
              <w:t>Celebrates or displays examples of student success</w:t>
            </w:r>
          </w:p>
        </w:tc>
      </w:tr>
      <w:tr w:rsidR="007637D5" w:rsidRPr="00DD172B" w14:paraId="4205F6D4" w14:textId="77777777" w:rsidTr="007637D5">
        <w:trPr>
          <w:trHeight w:val="593"/>
        </w:trPr>
        <w:tc>
          <w:tcPr>
            <w:tcW w:w="5508" w:type="dxa"/>
            <w:shd w:val="clear" w:color="auto" w:fill="BFBFBF" w:themeFill="background1" w:themeFillShade="BF"/>
            <w:vAlign w:val="center"/>
          </w:tcPr>
          <w:p w14:paraId="0CD048C3" w14:textId="77777777" w:rsidR="00030436" w:rsidRPr="00DD172B" w:rsidRDefault="00030436" w:rsidP="007637D5">
            <w:pPr>
              <w:jc w:val="center"/>
              <w:rPr>
                <w:b/>
                <w:sz w:val="22"/>
              </w:rPr>
            </w:pPr>
            <w:r w:rsidRPr="00DD172B">
              <w:rPr>
                <w:b/>
                <w:sz w:val="22"/>
              </w:rPr>
              <w:t>Instructor provides explicit instruction</w:t>
            </w:r>
          </w:p>
        </w:tc>
        <w:tc>
          <w:tcPr>
            <w:tcW w:w="5220" w:type="dxa"/>
            <w:shd w:val="clear" w:color="auto" w:fill="BFBFBF" w:themeFill="background1" w:themeFillShade="BF"/>
            <w:vAlign w:val="center"/>
          </w:tcPr>
          <w:p w14:paraId="2D84282C" w14:textId="77777777" w:rsidR="00030436" w:rsidRPr="00DD172B" w:rsidRDefault="00030436" w:rsidP="007637D5">
            <w:pPr>
              <w:jc w:val="center"/>
              <w:rPr>
                <w:b/>
                <w:sz w:val="22"/>
              </w:rPr>
            </w:pPr>
            <w:r w:rsidRPr="00DD172B">
              <w:rPr>
                <w:b/>
                <w:sz w:val="22"/>
              </w:rPr>
              <w:t>Students are engaged in the lesson during teacher-led instruction</w:t>
            </w:r>
          </w:p>
        </w:tc>
      </w:tr>
      <w:tr w:rsidR="007637D5" w:rsidRPr="00DD172B" w14:paraId="728BD00E" w14:textId="77777777" w:rsidTr="007637D5">
        <w:trPr>
          <w:trHeight w:val="862"/>
        </w:trPr>
        <w:tc>
          <w:tcPr>
            <w:tcW w:w="5508" w:type="dxa"/>
          </w:tcPr>
          <w:p w14:paraId="79DAEA7E" w14:textId="77777777" w:rsidR="00030436" w:rsidRPr="00DD172B" w:rsidRDefault="00030436" w:rsidP="007637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8"/>
              </w:rPr>
            </w:pPr>
            <w:r w:rsidRPr="00DD172B">
              <w:rPr>
                <w:sz w:val="18"/>
              </w:rPr>
              <w:t>Set the purpose for the instruction</w:t>
            </w:r>
          </w:p>
          <w:p w14:paraId="5E62EEEA" w14:textId="77777777" w:rsidR="00030436" w:rsidRPr="00DD172B" w:rsidRDefault="00030436" w:rsidP="007637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8"/>
              </w:rPr>
            </w:pPr>
            <w:r w:rsidRPr="00DD172B">
              <w:rPr>
                <w:sz w:val="18"/>
              </w:rPr>
              <w:t>Identifies the important details of the concept being taught</w:t>
            </w:r>
          </w:p>
          <w:p w14:paraId="14746CB0" w14:textId="77777777" w:rsidR="00030436" w:rsidRPr="00DD172B" w:rsidRDefault="00030436" w:rsidP="007637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8"/>
              </w:rPr>
            </w:pPr>
            <w:r w:rsidRPr="00DD172B">
              <w:rPr>
                <w:sz w:val="18"/>
              </w:rPr>
              <w:t>Provides instructions that have only one interpretation</w:t>
            </w:r>
          </w:p>
          <w:p w14:paraId="517A6212" w14:textId="77777777" w:rsidR="00030436" w:rsidRPr="00DD172B" w:rsidRDefault="00030436" w:rsidP="007637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8"/>
              </w:rPr>
            </w:pPr>
            <w:r w:rsidRPr="00DD172B">
              <w:rPr>
                <w:sz w:val="18"/>
              </w:rPr>
              <w:t>Makes connection to previously-learned material</w:t>
            </w:r>
          </w:p>
        </w:tc>
        <w:tc>
          <w:tcPr>
            <w:tcW w:w="5220" w:type="dxa"/>
          </w:tcPr>
          <w:p w14:paraId="5F1126FA" w14:textId="77777777" w:rsidR="00030436" w:rsidRPr="00DD172B" w:rsidRDefault="00030436" w:rsidP="007637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18"/>
              </w:rPr>
            </w:pPr>
            <w:r w:rsidRPr="00DD172B">
              <w:rPr>
                <w:sz w:val="18"/>
              </w:rPr>
              <w:t>Gains student attention before initiating instruction</w:t>
            </w:r>
          </w:p>
          <w:p w14:paraId="301127E0" w14:textId="77777777" w:rsidR="00030436" w:rsidRPr="00DD172B" w:rsidRDefault="00030436" w:rsidP="007637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18"/>
              </w:rPr>
            </w:pPr>
            <w:r w:rsidRPr="00DD172B">
              <w:rPr>
                <w:sz w:val="18"/>
              </w:rPr>
              <w:t>Paces lesson to maintain attention</w:t>
            </w:r>
          </w:p>
          <w:p w14:paraId="1D339B29" w14:textId="77777777" w:rsidR="00030436" w:rsidRPr="00DD172B" w:rsidRDefault="00030436" w:rsidP="007637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18"/>
              </w:rPr>
            </w:pPr>
            <w:r w:rsidRPr="00DD172B">
              <w:rPr>
                <w:sz w:val="18"/>
              </w:rPr>
              <w:t>Maintains close proximity to students</w:t>
            </w:r>
          </w:p>
          <w:p w14:paraId="5FD4451D" w14:textId="77777777" w:rsidR="00030436" w:rsidRPr="00DD172B" w:rsidRDefault="00030436" w:rsidP="007637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18"/>
              </w:rPr>
            </w:pPr>
            <w:r w:rsidRPr="00DD172B">
              <w:rPr>
                <w:sz w:val="18"/>
              </w:rPr>
              <w:t>Transitions quickly between tasks</w:t>
            </w:r>
          </w:p>
          <w:p w14:paraId="6D6C65D7" w14:textId="77777777" w:rsidR="00030436" w:rsidRPr="00DD172B" w:rsidRDefault="00030436" w:rsidP="007637D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18"/>
              </w:rPr>
            </w:pPr>
            <w:r w:rsidRPr="00DD172B">
              <w:rPr>
                <w:sz w:val="18"/>
              </w:rPr>
              <w:t>Intervenes with off-task students to maintain their focus</w:t>
            </w:r>
          </w:p>
        </w:tc>
      </w:tr>
      <w:tr w:rsidR="007637D5" w:rsidRPr="00DD172B" w14:paraId="6665A189" w14:textId="77777777" w:rsidTr="007637D5">
        <w:trPr>
          <w:trHeight w:val="566"/>
        </w:trPr>
        <w:tc>
          <w:tcPr>
            <w:tcW w:w="5508" w:type="dxa"/>
            <w:shd w:val="clear" w:color="auto" w:fill="BFBFBF" w:themeFill="background1" w:themeFillShade="BF"/>
            <w:vAlign w:val="center"/>
          </w:tcPr>
          <w:p w14:paraId="78B9991A" w14:textId="77777777" w:rsidR="00030436" w:rsidRPr="00DD172B" w:rsidRDefault="00030436" w:rsidP="007637D5">
            <w:pPr>
              <w:jc w:val="center"/>
              <w:rPr>
                <w:b/>
                <w:sz w:val="22"/>
              </w:rPr>
            </w:pPr>
            <w:r w:rsidRPr="00DD172B">
              <w:rPr>
                <w:b/>
                <w:sz w:val="22"/>
              </w:rPr>
              <w:t>Instructor engages students in meaningful interactions with language during lesson</w:t>
            </w:r>
          </w:p>
        </w:tc>
        <w:tc>
          <w:tcPr>
            <w:tcW w:w="5220" w:type="dxa"/>
            <w:shd w:val="clear" w:color="auto" w:fill="BFBFBF" w:themeFill="background1" w:themeFillShade="BF"/>
            <w:vAlign w:val="center"/>
          </w:tcPr>
          <w:p w14:paraId="03336991" w14:textId="77777777" w:rsidR="00030436" w:rsidRPr="00DD172B" w:rsidRDefault="00030436" w:rsidP="007637D5">
            <w:pPr>
              <w:jc w:val="center"/>
              <w:rPr>
                <w:b/>
                <w:sz w:val="22"/>
              </w:rPr>
            </w:pPr>
            <w:r w:rsidRPr="00DD172B">
              <w:rPr>
                <w:b/>
                <w:sz w:val="22"/>
              </w:rPr>
              <w:t>Students are engaged in the lesson during independent work</w:t>
            </w:r>
          </w:p>
        </w:tc>
      </w:tr>
      <w:tr w:rsidR="007637D5" w:rsidRPr="00DD172B" w14:paraId="648D1A2A" w14:textId="77777777" w:rsidTr="007637D5">
        <w:trPr>
          <w:trHeight w:val="1163"/>
        </w:trPr>
        <w:tc>
          <w:tcPr>
            <w:tcW w:w="5508" w:type="dxa"/>
          </w:tcPr>
          <w:p w14:paraId="63F2F802" w14:textId="77777777" w:rsidR="00030436" w:rsidRPr="00DD172B" w:rsidRDefault="00030436" w:rsidP="007637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sz w:val="18"/>
              </w:rPr>
            </w:pPr>
            <w:r w:rsidRPr="00DD172B">
              <w:rPr>
                <w:sz w:val="18"/>
              </w:rPr>
              <w:t>Provides and elicits background information</w:t>
            </w:r>
          </w:p>
          <w:p w14:paraId="7B216380" w14:textId="77777777" w:rsidR="00030436" w:rsidRPr="00DD172B" w:rsidRDefault="00030436" w:rsidP="007637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sz w:val="18"/>
              </w:rPr>
            </w:pPr>
            <w:r w:rsidRPr="00DD172B">
              <w:rPr>
                <w:sz w:val="18"/>
              </w:rPr>
              <w:t>Emphasizes distinctive features of new concepts</w:t>
            </w:r>
          </w:p>
          <w:p w14:paraId="4AF33297" w14:textId="77777777" w:rsidR="00030436" w:rsidRPr="00DD172B" w:rsidRDefault="00030436" w:rsidP="007637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sz w:val="18"/>
              </w:rPr>
            </w:pPr>
            <w:r w:rsidRPr="00DD172B">
              <w:rPr>
                <w:sz w:val="18"/>
              </w:rPr>
              <w:t xml:space="preserve">Uses visuals and </w:t>
            </w:r>
            <w:proofErr w:type="spellStart"/>
            <w:r w:rsidRPr="00DD172B">
              <w:rPr>
                <w:sz w:val="18"/>
              </w:rPr>
              <w:t>manipulatives</w:t>
            </w:r>
            <w:proofErr w:type="spellEnd"/>
            <w:r w:rsidRPr="00DD172B">
              <w:rPr>
                <w:sz w:val="18"/>
              </w:rPr>
              <w:t xml:space="preserve"> to teach content as necessary</w:t>
            </w:r>
          </w:p>
          <w:p w14:paraId="6EE8A5E4" w14:textId="77777777" w:rsidR="00030436" w:rsidRPr="00DD172B" w:rsidRDefault="00030436" w:rsidP="007637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sz w:val="18"/>
              </w:rPr>
            </w:pPr>
            <w:r w:rsidRPr="00DD172B">
              <w:rPr>
                <w:sz w:val="18"/>
              </w:rPr>
              <w:t>Makes relationships among concepts overt</w:t>
            </w:r>
          </w:p>
          <w:p w14:paraId="6E311044" w14:textId="77777777" w:rsidR="00030436" w:rsidRPr="00DD172B" w:rsidRDefault="00030436" w:rsidP="007637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sz w:val="18"/>
              </w:rPr>
            </w:pPr>
            <w:r w:rsidRPr="00DD172B">
              <w:rPr>
                <w:sz w:val="18"/>
              </w:rPr>
              <w:t>Engages students in discourse around new concepts elaborates on student responses</w:t>
            </w:r>
          </w:p>
        </w:tc>
        <w:tc>
          <w:tcPr>
            <w:tcW w:w="5220" w:type="dxa"/>
          </w:tcPr>
          <w:p w14:paraId="6B49E508" w14:textId="77777777" w:rsidR="00030436" w:rsidRPr="00DD172B" w:rsidRDefault="00030436" w:rsidP="007637D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sz w:val="18"/>
              </w:rPr>
            </w:pPr>
            <w:r w:rsidRPr="00DD172B">
              <w:rPr>
                <w:sz w:val="18"/>
              </w:rPr>
              <w:t>Independent work routines and procedures previously taught</w:t>
            </w:r>
          </w:p>
          <w:p w14:paraId="0CE44624" w14:textId="77777777" w:rsidR="00030436" w:rsidRPr="00DD172B" w:rsidRDefault="00030436" w:rsidP="007637D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sz w:val="18"/>
              </w:rPr>
            </w:pPr>
            <w:r w:rsidRPr="00DD172B">
              <w:rPr>
                <w:sz w:val="18"/>
              </w:rPr>
              <w:t>Models task before allowing students to work independently</w:t>
            </w:r>
          </w:p>
          <w:p w14:paraId="2C638BA7" w14:textId="77777777" w:rsidR="00030436" w:rsidRPr="00DD172B" w:rsidRDefault="00030436" w:rsidP="007637D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sz w:val="18"/>
              </w:rPr>
            </w:pPr>
            <w:r w:rsidRPr="00DD172B">
              <w:rPr>
                <w:sz w:val="18"/>
              </w:rPr>
              <w:t>Checks for student understanding of the task(s)</w:t>
            </w:r>
          </w:p>
          <w:p w14:paraId="01F13E78" w14:textId="77777777" w:rsidR="00030436" w:rsidRPr="00DD172B" w:rsidRDefault="00030436" w:rsidP="007637D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sz w:val="18"/>
              </w:rPr>
            </w:pPr>
            <w:r w:rsidRPr="00DD172B">
              <w:rPr>
                <w:sz w:val="18"/>
              </w:rPr>
              <w:t>Students use previously-learned strategies or routines when they come to a task they don’t understand</w:t>
            </w:r>
          </w:p>
          <w:p w14:paraId="1EF628EF" w14:textId="77777777" w:rsidR="00030436" w:rsidRPr="00DD172B" w:rsidRDefault="00030436" w:rsidP="007637D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sz w:val="18"/>
              </w:rPr>
            </w:pPr>
            <w:r w:rsidRPr="00DD172B">
              <w:rPr>
                <w:sz w:val="18"/>
              </w:rPr>
              <w:t>Independent work is completed with high level of accuracy</w:t>
            </w:r>
          </w:p>
        </w:tc>
      </w:tr>
      <w:tr w:rsidR="007637D5" w:rsidRPr="00DD172B" w14:paraId="5E98930C" w14:textId="77777777" w:rsidTr="007637D5">
        <w:trPr>
          <w:trHeight w:val="575"/>
        </w:trPr>
        <w:tc>
          <w:tcPr>
            <w:tcW w:w="5508" w:type="dxa"/>
            <w:shd w:val="clear" w:color="auto" w:fill="BFBFBF" w:themeFill="background1" w:themeFillShade="BF"/>
            <w:vAlign w:val="center"/>
          </w:tcPr>
          <w:p w14:paraId="143196BA" w14:textId="77777777" w:rsidR="00030436" w:rsidRPr="00DD172B" w:rsidRDefault="00030436" w:rsidP="007637D5">
            <w:pPr>
              <w:jc w:val="center"/>
              <w:rPr>
                <w:b/>
                <w:sz w:val="22"/>
              </w:rPr>
            </w:pPr>
            <w:r w:rsidRPr="00DD172B">
              <w:rPr>
                <w:b/>
                <w:sz w:val="22"/>
              </w:rPr>
              <w:t>Instructor provides multiple opportunities for student to practice instructional tasks</w:t>
            </w:r>
          </w:p>
        </w:tc>
        <w:tc>
          <w:tcPr>
            <w:tcW w:w="5220" w:type="dxa"/>
            <w:shd w:val="clear" w:color="auto" w:fill="BFBFBF" w:themeFill="background1" w:themeFillShade="BF"/>
            <w:vAlign w:val="center"/>
          </w:tcPr>
          <w:p w14:paraId="4D700C66" w14:textId="77777777" w:rsidR="00030436" w:rsidRPr="00DD172B" w:rsidRDefault="00030436" w:rsidP="007637D5">
            <w:pPr>
              <w:jc w:val="center"/>
              <w:rPr>
                <w:b/>
                <w:sz w:val="22"/>
              </w:rPr>
            </w:pPr>
            <w:r w:rsidRPr="00DD172B">
              <w:rPr>
                <w:b/>
                <w:sz w:val="22"/>
              </w:rPr>
              <w:t>Students are successful completing activities at a high criterion level of performance</w:t>
            </w:r>
          </w:p>
        </w:tc>
      </w:tr>
      <w:tr w:rsidR="007637D5" w:rsidRPr="00DD172B" w14:paraId="2A96D561" w14:textId="77777777" w:rsidTr="00A02F5A">
        <w:trPr>
          <w:trHeight w:val="827"/>
        </w:trPr>
        <w:tc>
          <w:tcPr>
            <w:tcW w:w="5508" w:type="dxa"/>
          </w:tcPr>
          <w:p w14:paraId="1E4E2614" w14:textId="77777777" w:rsidR="00030436" w:rsidRPr="00DD172B" w:rsidRDefault="00030436" w:rsidP="007637D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8"/>
              </w:rPr>
            </w:pPr>
            <w:r w:rsidRPr="00DD172B">
              <w:rPr>
                <w:sz w:val="18"/>
              </w:rPr>
              <w:t>Provides more than one opportunity to practice each new skill</w:t>
            </w:r>
          </w:p>
          <w:p w14:paraId="37178444" w14:textId="77777777" w:rsidR="00030436" w:rsidRPr="00DD172B" w:rsidRDefault="00030436" w:rsidP="007637D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8"/>
              </w:rPr>
            </w:pPr>
            <w:r w:rsidRPr="00DD172B">
              <w:rPr>
                <w:sz w:val="18"/>
              </w:rPr>
              <w:t>Provides opportunities for practice after each step in instruction</w:t>
            </w:r>
          </w:p>
          <w:p w14:paraId="1C39E49F" w14:textId="77777777" w:rsidR="00030436" w:rsidRPr="00DD172B" w:rsidRDefault="00030436" w:rsidP="007637D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8"/>
              </w:rPr>
            </w:pPr>
            <w:r w:rsidRPr="00DD172B">
              <w:rPr>
                <w:sz w:val="18"/>
              </w:rPr>
              <w:t>Elicits group responses</w:t>
            </w:r>
          </w:p>
          <w:p w14:paraId="740458E9" w14:textId="77777777" w:rsidR="00030436" w:rsidRPr="00DD172B" w:rsidRDefault="00030436" w:rsidP="007637D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8"/>
              </w:rPr>
            </w:pPr>
            <w:r w:rsidRPr="00DD172B">
              <w:rPr>
                <w:sz w:val="18"/>
              </w:rPr>
              <w:t>Provides extra practice based on accuracy of student responses</w:t>
            </w:r>
          </w:p>
        </w:tc>
        <w:tc>
          <w:tcPr>
            <w:tcW w:w="5220" w:type="dxa"/>
          </w:tcPr>
          <w:p w14:paraId="65D3E8D7" w14:textId="77777777" w:rsidR="00030436" w:rsidRPr="00DD172B" w:rsidRDefault="00030436" w:rsidP="007637D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sz w:val="18"/>
              </w:rPr>
            </w:pPr>
            <w:r w:rsidRPr="00DD172B">
              <w:rPr>
                <w:sz w:val="18"/>
              </w:rPr>
              <w:t>Elicits a high percentage of accurate response from group</w:t>
            </w:r>
          </w:p>
          <w:p w14:paraId="0D98663C" w14:textId="77777777" w:rsidR="00030436" w:rsidRPr="00DD172B" w:rsidRDefault="00030436" w:rsidP="007637D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sz w:val="18"/>
              </w:rPr>
            </w:pPr>
            <w:r w:rsidRPr="00DD172B">
              <w:rPr>
                <w:sz w:val="18"/>
              </w:rPr>
              <w:t>Holds same standard of accuracy for high performers and low performers</w:t>
            </w:r>
          </w:p>
        </w:tc>
      </w:tr>
      <w:tr w:rsidR="007637D5" w:rsidRPr="00DD172B" w14:paraId="2C3013C9" w14:textId="77777777" w:rsidTr="007637D5">
        <w:trPr>
          <w:trHeight w:val="512"/>
        </w:trPr>
        <w:tc>
          <w:tcPr>
            <w:tcW w:w="5508" w:type="dxa"/>
            <w:shd w:val="clear" w:color="auto" w:fill="BFBFBF" w:themeFill="background1" w:themeFillShade="BF"/>
            <w:vAlign w:val="center"/>
          </w:tcPr>
          <w:p w14:paraId="7784ABF3" w14:textId="77777777" w:rsidR="00030436" w:rsidRPr="00DD172B" w:rsidRDefault="00030436" w:rsidP="007637D5">
            <w:pPr>
              <w:jc w:val="center"/>
              <w:rPr>
                <w:b/>
                <w:sz w:val="22"/>
              </w:rPr>
            </w:pPr>
            <w:r w:rsidRPr="00DD172B">
              <w:rPr>
                <w:b/>
                <w:sz w:val="22"/>
              </w:rPr>
              <w:t>Instructor provides corrective feedback after initial student responses</w:t>
            </w:r>
          </w:p>
        </w:tc>
        <w:tc>
          <w:tcPr>
            <w:tcW w:w="5220" w:type="dxa"/>
            <w:vMerge w:val="restart"/>
          </w:tcPr>
          <w:p w14:paraId="37C56E95" w14:textId="7A6CFD53" w:rsidR="00030436" w:rsidRPr="00C70A41" w:rsidRDefault="00C70A41" w:rsidP="00C70A41">
            <w:pPr>
              <w:rPr>
                <w:b/>
                <w:i/>
                <w:sz w:val="22"/>
              </w:rPr>
            </w:pPr>
            <w:r w:rsidRPr="00C70A41">
              <w:rPr>
                <w:b/>
                <w:i/>
                <w:sz w:val="22"/>
              </w:rPr>
              <w:t xml:space="preserve">Comments: </w:t>
            </w:r>
          </w:p>
        </w:tc>
      </w:tr>
      <w:tr w:rsidR="007637D5" w:rsidRPr="00DD172B" w14:paraId="1015EA1B" w14:textId="77777777" w:rsidTr="00C70A41">
        <w:trPr>
          <w:trHeight w:val="953"/>
        </w:trPr>
        <w:tc>
          <w:tcPr>
            <w:tcW w:w="5508" w:type="dxa"/>
          </w:tcPr>
          <w:p w14:paraId="4B73CEB3" w14:textId="77777777" w:rsidR="00030436" w:rsidRPr="00DD172B" w:rsidRDefault="00030436" w:rsidP="007637D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sz w:val="18"/>
              </w:rPr>
            </w:pPr>
            <w:r w:rsidRPr="00DD172B">
              <w:rPr>
                <w:sz w:val="18"/>
              </w:rPr>
              <w:t>Provides affirmations for correct responses</w:t>
            </w:r>
          </w:p>
          <w:p w14:paraId="34CD8A36" w14:textId="77777777" w:rsidR="00030436" w:rsidRPr="00DD172B" w:rsidRDefault="00030436" w:rsidP="007637D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sz w:val="18"/>
              </w:rPr>
            </w:pPr>
            <w:r w:rsidRPr="00DD172B">
              <w:rPr>
                <w:sz w:val="18"/>
              </w:rPr>
              <w:t>Promptly corrects errors with provision of correct model</w:t>
            </w:r>
          </w:p>
          <w:p w14:paraId="4C3C03A5" w14:textId="77777777" w:rsidR="00030436" w:rsidRPr="00DD172B" w:rsidRDefault="00030436" w:rsidP="007637D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sz w:val="18"/>
              </w:rPr>
            </w:pPr>
            <w:r w:rsidRPr="00DD172B">
              <w:rPr>
                <w:sz w:val="18"/>
              </w:rPr>
              <w:t>Limits corrective feedback language to the task at hand</w:t>
            </w:r>
          </w:p>
          <w:p w14:paraId="3564BC77" w14:textId="77777777" w:rsidR="00030436" w:rsidRPr="00DD172B" w:rsidRDefault="00030436" w:rsidP="007637D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sz w:val="18"/>
              </w:rPr>
            </w:pPr>
            <w:r w:rsidRPr="00DD172B">
              <w:rPr>
                <w:sz w:val="18"/>
              </w:rPr>
              <w:t>Ensures mastery of all student before moving on</w:t>
            </w:r>
          </w:p>
        </w:tc>
        <w:tc>
          <w:tcPr>
            <w:tcW w:w="5220" w:type="dxa"/>
            <w:vMerge/>
          </w:tcPr>
          <w:p w14:paraId="749EEDCE" w14:textId="77777777" w:rsidR="00030436" w:rsidRPr="00DD172B" w:rsidRDefault="00030436" w:rsidP="007140FB">
            <w:pPr>
              <w:jc w:val="center"/>
              <w:rPr>
                <w:sz w:val="22"/>
              </w:rPr>
            </w:pPr>
          </w:p>
        </w:tc>
      </w:tr>
    </w:tbl>
    <w:p w14:paraId="33C2C16F" w14:textId="77777777" w:rsidR="007140FB" w:rsidRPr="00F41DC4" w:rsidRDefault="007637D5" w:rsidP="007637D5">
      <w:pPr>
        <w:jc w:val="right"/>
        <w:rPr>
          <w:sz w:val="16"/>
        </w:rPr>
      </w:pPr>
      <w:r w:rsidRPr="00F41DC4">
        <w:rPr>
          <w:sz w:val="16"/>
        </w:rPr>
        <w:t>Oregon Reading First – 9 General Features of Effective Instruction</w:t>
      </w:r>
    </w:p>
    <w:p w14:paraId="11F55103" w14:textId="77777777" w:rsidR="00C70A41" w:rsidRDefault="00C70A41" w:rsidP="007637D5">
      <w:pPr>
        <w:jc w:val="center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8280"/>
      </w:tblGrid>
      <w:tr w:rsidR="007637D5" w14:paraId="41BFAA6F" w14:textId="77777777" w:rsidTr="00A02F5A">
        <w:tc>
          <w:tcPr>
            <w:tcW w:w="10728" w:type="dxa"/>
            <w:gridSpan w:val="2"/>
            <w:tcBorders>
              <w:top w:val="nil"/>
              <w:left w:val="nil"/>
              <w:right w:val="nil"/>
            </w:tcBorders>
          </w:tcPr>
          <w:p w14:paraId="417507F9" w14:textId="77777777" w:rsidR="007637D5" w:rsidRPr="00A02F5A" w:rsidRDefault="007637D5" w:rsidP="007637D5">
            <w:pPr>
              <w:jc w:val="center"/>
              <w:rPr>
                <w:b/>
                <w:sz w:val="22"/>
              </w:rPr>
            </w:pPr>
            <w:r w:rsidRPr="00A02F5A">
              <w:rPr>
                <w:b/>
                <w:sz w:val="28"/>
              </w:rPr>
              <w:t>Active Engagement Strategies</w:t>
            </w:r>
          </w:p>
        </w:tc>
      </w:tr>
      <w:tr w:rsidR="007637D5" w14:paraId="48050766" w14:textId="77777777" w:rsidTr="00A02F5A">
        <w:tc>
          <w:tcPr>
            <w:tcW w:w="10728" w:type="dxa"/>
            <w:gridSpan w:val="2"/>
            <w:shd w:val="clear" w:color="auto" w:fill="A6A6A6" w:themeFill="background1" w:themeFillShade="A6"/>
          </w:tcPr>
          <w:p w14:paraId="70FA2908" w14:textId="77777777" w:rsidR="007637D5" w:rsidRPr="00A41F2C" w:rsidRDefault="007637D5" w:rsidP="007637D5">
            <w:pPr>
              <w:jc w:val="center"/>
              <w:rPr>
                <w:b/>
                <w:sz w:val="22"/>
              </w:rPr>
            </w:pPr>
            <w:r w:rsidRPr="00A41F2C">
              <w:rPr>
                <w:b/>
                <w:sz w:val="22"/>
              </w:rPr>
              <w:t>Oral Responses (Things Students Say)</w:t>
            </w:r>
          </w:p>
        </w:tc>
      </w:tr>
      <w:tr w:rsidR="00A02F5A" w14:paraId="08B6B6EF" w14:textId="77777777" w:rsidTr="00A41F2C">
        <w:tc>
          <w:tcPr>
            <w:tcW w:w="2448" w:type="dxa"/>
            <w:shd w:val="clear" w:color="auto" w:fill="D9D9D9" w:themeFill="background1" w:themeFillShade="D9"/>
          </w:tcPr>
          <w:p w14:paraId="03F9B8B0" w14:textId="77777777" w:rsidR="00A02F5A" w:rsidRPr="00CB69AF" w:rsidRDefault="00A02F5A" w:rsidP="00A02F5A">
            <w:pPr>
              <w:jc w:val="center"/>
              <w:rPr>
                <w:b/>
                <w:i/>
              </w:rPr>
            </w:pPr>
            <w:r w:rsidRPr="00CB69AF">
              <w:rPr>
                <w:b/>
                <w:i/>
              </w:rPr>
              <w:t>Strategy</w:t>
            </w:r>
          </w:p>
        </w:tc>
        <w:tc>
          <w:tcPr>
            <w:tcW w:w="8280" w:type="dxa"/>
            <w:shd w:val="clear" w:color="auto" w:fill="D9D9D9" w:themeFill="background1" w:themeFillShade="D9"/>
          </w:tcPr>
          <w:p w14:paraId="1E2EE93E" w14:textId="77777777" w:rsidR="00A02F5A" w:rsidRPr="00CB69AF" w:rsidRDefault="00A02F5A" w:rsidP="00A02F5A">
            <w:pPr>
              <w:jc w:val="center"/>
              <w:rPr>
                <w:b/>
                <w:i/>
              </w:rPr>
            </w:pPr>
            <w:r w:rsidRPr="00CB69AF">
              <w:rPr>
                <w:b/>
                <w:i/>
              </w:rPr>
              <w:t>Useful when…</w:t>
            </w:r>
          </w:p>
        </w:tc>
      </w:tr>
      <w:tr w:rsidR="00A02F5A" w14:paraId="7761C088" w14:textId="77777777" w:rsidTr="00A41F2C">
        <w:tc>
          <w:tcPr>
            <w:tcW w:w="2448" w:type="dxa"/>
          </w:tcPr>
          <w:p w14:paraId="6494A645" w14:textId="77777777" w:rsidR="00A02F5A" w:rsidRPr="00CB69AF" w:rsidRDefault="00A02F5A" w:rsidP="00D221C6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CB69AF">
              <w:t>Choral Responses</w:t>
            </w:r>
          </w:p>
        </w:tc>
        <w:tc>
          <w:tcPr>
            <w:tcW w:w="8280" w:type="dxa"/>
          </w:tcPr>
          <w:p w14:paraId="35BB8ECB" w14:textId="77777777" w:rsidR="00A02F5A" w:rsidRPr="003A3553" w:rsidRDefault="00A02F5A" w:rsidP="00A02F5A">
            <w:pPr>
              <w:rPr>
                <w:rFonts w:asciiTheme="majorHAnsi" w:hAnsiTheme="majorHAnsi"/>
                <w:sz w:val="20"/>
              </w:rPr>
            </w:pPr>
            <w:r w:rsidRPr="003A3553">
              <w:rPr>
                <w:rFonts w:asciiTheme="majorHAnsi" w:hAnsiTheme="majorHAnsi"/>
                <w:sz w:val="20"/>
              </w:rPr>
              <w:t>The answers are short and the same</w:t>
            </w:r>
          </w:p>
        </w:tc>
      </w:tr>
      <w:tr w:rsidR="00A02F5A" w14:paraId="7CAB7C46" w14:textId="77777777" w:rsidTr="00A41F2C">
        <w:tc>
          <w:tcPr>
            <w:tcW w:w="2448" w:type="dxa"/>
          </w:tcPr>
          <w:p w14:paraId="7C2429D9" w14:textId="77777777" w:rsidR="00A02F5A" w:rsidRPr="00CB69AF" w:rsidRDefault="00A02F5A" w:rsidP="00D221C6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CB69AF">
              <w:t>Partner Responses</w:t>
            </w:r>
          </w:p>
        </w:tc>
        <w:tc>
          <w:tcPr>
            <w:tcW w:w="8280" w:type="dxa"/>
          </w:tcPr>
          <w:p w14:paraId="12666132" w14:textId="77777777" w:rsidR="00A02F5A" w:rsidRPr="003A3553" w:rsidRDefault="00A02F5A" w:rsidP="00A02F5A">
            <w:pPr>
              <w:rPr>
                <w:rFonts w:asciiTheme="majorHAnsi" w:hAnsiTheme="majorHAnsi"/>
                <w:sz w:val="20"/>
              </w:rPr>
            </w:pPr>
            <w:r w:rsidRPr="003A3553">
              <w:rPr>
                <w:rFonts w:asciiTheme="majorHAnsi" w:hAnsiTheme="majorHAnsi"/>
                <w:sz w:val="20"/>
              </w:rPr>
              <w:t>The answers are long or short and different</w:t>
            </w:r>
          </w:p>
        </w:tc>
      </w:tr>
      <w:tr w:rsidR="00A02F5A" w14:paraId="6D6389B4" w14:textId="77777777" w:rsidTr="00A41F2C">
        <w:tc>
          <w:tcPr>
            <w:tcW w:w="2448" w:type="dxa"/>
          </w:tcPr>
          <w:p w14:paraId="59CB83B6" w14:textId="77777777" w:rsidR="00A02F5A" w:rsidRPr="00CB69AF" w:rsidRDefault="00A02F5A" w:rsidP="00D221C6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CB69AF">
              <w:t>Team Responses</w:t>
            </w:r>
          </w:p>
        </w:tc>
        <w:tc>
          <w:tcPr>
            <w:tcW w:w="8280" w:type="dxa"/>
          </w:tcPr>
          <w:p w14:paraId="6F88C7BD" w14:textId="77777777" w:rsidR="00A02F5A" w:rsidRPr="003A3553" w:rsidRDefault="00A02F5A" w:rsidP="00A02F5A">
            <w:pPr>
              <w:rPr>
                <w:rFonts w:asciiTheme="majorHAnsi" w:hAnsiTheme="majorHAnsi"/>
                <w:sz w:val="20"/>
              </w:rPr>
            </w:pPr>
            <w:r w:rsidRPr="003A3553">
              <w:rPr>
                <w:rFonts w:asciiTheme="majorHAnsi" w:hAnsiTheme="majorHAnsi"/>
                <w:sz w:val="20"/>
              </w:rPr>
              <w:t>The answers are long and different</w:t>
            </w:r>
          </w:p>
        </w:tc>
      </w:tr>
      <w:tr w:rsidR="00A02F5A" w14:paraId="2AFA6607" w14:textId="77777777" w:rsidTr="00A41F2C">
        <w:tc>
          <w:tcPr>
            <w:tcW w:w="2448" w:type="dxa"/>
          </w:tcPr>
          <w:p w14:paraId="1EA6BBE6" w14:textId="77777777" w:rsidR="00A02F5A" w:rsidRPr="00CB69AF" w:rsidRDefault="00A02F5A" w:rsidP="00D221C6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CB69AF">
              <w:t>Individual Responses</w:t>
            </w:r>
          </w:p>
        </w:tc>
        <w:tc>
          <w:tcPr>
            <w:tcW w:w="8280" w:type="dxa"/>
          </w:tcPr>
          <w:p w14:paraId="7D83239E" w14:textId="77777777" w:rsidR="00A02F5A" w:rsidRPr="003A3553" w:rsidRDefault="00A02F5A" w:rsidP="00A02F5A">
            <w:pPr>
              <w:rPr>
                <w:rFonts w:asciiTheme="majorHAnsi" w:hAnsiTheme="majorHAnsi"/>
                <w:sz w:val="20"/>
              </w:rPr>
            </w:pPr>
            <w:r w:rsidRPr="003A3553">
              <w:rPr>
                <w:rFonts w:asciiTheme="majorHAnsi" w:hAnsiTheme="majorHAnsi"/>
                <w:sz w:val="20"/>
              </w:rPr>
              <w:t>The answer comes from a student’s own experience</w:t>
            </w:r>
          </w:p>
        </w:tc>
      </w:tr>
      <w:tr w:rsidR="00A02F5A" w14:paraId="30D8D774" w14:textId="77777777" w:rsidTr="00A02F5A">
        <w:tc>
          <w:tcPr>
            <w:tcW w:w="10728" w:type="dxa"/>
            <w:gridSpan w:val="2"/>
            <w:shd w:val="clear" w:color="auto" w:fill="A6A6A6" w:themeFill="background1" w:themeFillShade="A6"/>
          </w:tcPr>
          <w:p w14:paraId="6328D74F" w14:textId="77777777" w:rsidR="00A02F5A" w:rsidRPr="00A41F2C" w:rsidRDefault="00A02F5A" w:rsidP="00A02F5A">
            <w:pPr>
              <w:jc w:val="center"/>
              <w:rPr>
                <w:b/>
                <w:sz w:val="22"/>
              </w:rPr>
            </w:pPr>
            <w:r w:rsidRPr="00A41F2C">
              <w:rPr>
                <w:b/>
                <w:sz w:val="22"/>
              </w:rPr>
              <w:t>Written Responses (Things Students Write)</w:t>
            </w:r>
          </w:p>
        </w:tc>
      </w:tr>
      <w:tr w:rsidR="00A02F5A" w14:paraId="7090D588" w14:textId="77777777" w:rsidTr="00A41F2C">
        <w:tc>
          <w:tcPr>
            <w:tcW w:w="2448" w:type="dxa"/>
            <w:shd w:val="clear" w:color="auto" w:fill="D9D9D9" w:themeFill="background1" w:themeFillShade="D9"/>
          </w:tcPr>
          <w:p w14:paraId="09CE4A3F" w14:textId="77777777" w:rsidR="00A02F5A" w:rsidRPr="00CB69AF" w:rsidRDefault="00A02F5A" w:rsidP="00A02F5A">
            <w:pPr>
              <w:jc w:val="center"/>
              <w:rPr>
                <w:b/>
                <w:i/>
              </w:rPr>
            </w:pPr>
            <w:r w:rsidRPr="00CB69AF">
              <w:rPr>
                <w:b/>
                <w:i/>
              </w:rPr>
              <w:t>Strategy</w:t>
            </w:r>
          </w:p>
        </w:tc>
        <w:tc>
          <w:tcPr>
            <w:tcW w:w="8280" w:type="dxa"/>
            <w:shd w:val="clear" w:color="auto" w:fill="D9D9D9" w:themeFill="background1" w:themeFillShade="D9"/>
          </w:tcPr>
          <w:p w14:paraId="4A0302D7" w14:textId="77777777" w:rsidR="00A02F5A" w:rsidRPr="00CB69AF" w:rsidRDefault="00A02F5A" w:rsidP="00A02F5A">
            <w:pPr>
              <w:jc w:val="center"/>
              <w:rPr>
                <w:b/>
                <w:i/>
              </w:rPr>
            </w:pPr>
            <w:r w:rsidRPr="00CB69AF">
              <w:rPr>
                <w:b/>
                <w:i/>
              </w:rPr>
              <w:t>Useful when…</w:t>
            </w:r>
          </w:p>
        </w:tc>
      </w:tr>
      <w:tr w:rsidR="00A02F5A" w14:paraId="3EFA2119" w14:textId="77777777" w:rsidTr="00A41F2C">
        <w:tc>
          <w:tcPr>
            <w:tcW w:w="2448" w:type="dxa"/>
          </w:tcPr>
          <w:p w14:paraId="7F5CC407" w14:textId="77777777" w:rsidR="00A02F5A" w:rsidRPr="00CB69AF" w:rsidRDefault="00A02F5A" w:rsidP="00D221C6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CB69AF">
              <w:t>Response Card</w:t>
            </w:r>
            <w:r>
              <w:t>s</w:t>
            </w:r>
          </w:p>
        </w:tc>
        <w:tc>
          <w:tcPr>
            <w:tcW w:w="8280" w:type="dxa"/>
          </w:tcPr>
          <w:p w14:paraId="24D94A0A" w14:textId="77777777" w:rsidR="00A02F5A" w:rsidRPr="003A3553" w:rsidRDefault="00A02F5A" w:rsidP="00A02F5A">
            <w:pPr>
              <w:rPr>
                <w:rFonts w:asciiTheme="majorHAnsi" w:hAnsiTheme="majorHAnsi"/>
                <w:sz w:val="20"/>
              </w:rPr>
            </w:pPr>
            <w:r w:rsidRPr="003A3553">
              <w:rPr>
                <w:rFonts w:asciiTheme="majorHAnsi" w:hAnsiTheme="majorHAnsi"/>
                <w:sz w:val="20"/>
              </w:rPr>
              <w:t>The number of potential answers is limited</w:t>
            </w:r>
          </w:p>
        </w:tc>
      </w:tr>
      <w:tr w:rsidR="00A02F5A" w14:paraId="3753A597" w14:textId="77777777" w:rsidTr="00A41F2C">
        <w:tc>
          <w:tcPr>
            <w:tcW w:w="2448" w:type="dxa"/>
          </w:tcPr>
          <w:p w14:paraId="1CD49027" w14:textId="77777777" w:rsidR="00A02F5A" w:rsidRPr="00CB69AF" w:rsidRDefault="00A02F5A" w:rsidP="00D221C6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CB69AF">
              <w:t>Response Slates</w:t>
            </w:r>
          </w:p>
        </w:tc>
        <w:tc>
          <w:tcPr>
            <w:tcW w:w="8280" w:type="dxa"/>
          </w:tcPr>
          <w:p w14:paraId="21AAFA5E" w14:textId="77777777" w:rsidR="00A02F5A" w:rsidRPr="003A3553" w:rsidRDefault="00A02F5A" w:rsidP="00A02F5A">
            <w:pPr>
              <w:rPr>
                <w:rFonts w:asciiTheme="majorHAnsi" w:hAnsiTheme="majorHAnsi"/>
                <w:sz w:val="20"/>
              </w:rPr>
            </w:pPr>
            <w:r w:rsidRPr="003A3553">
              <w:rPr>
                <w:rFonts w:asciiTheme="majorHAnsi" w:hAnsiTheme="majorHAnsi"/>
                <w:sz w:val="20"/>
              </w:rPr>
              <w:t xml:space="preserve">The answers are long or short, more divergent or dependent on personal experience </w:t>
            </w:r>
          </w:p>
        </w:tc>
      </w:tr>
      <w:tr w:rsidR="00A02F5A" w14:paraId="0753E0F6" w14:textId="77777777" w:rsidTr="00A02F5A">
        <w:tc>
          <w:tcPr>
            <w:tcW w:w="10728" w:type="dxa"/>
            <w:gridSpan w:val="2"/>
            <w:shd w:val="clear" w:color="auto" w:fill="A6A6A6" w:themeFill="background1" w:themeFillShade="A6"/>
          </w:tcPr>
          <w:p w14:paraId="1F046999" w14:textId="77777777" w:rsidR="00A02F5A" w:rsidRPr="00A41F2C" w:rsidRDefault="00A02F5A" w:rsidP="00A02F5A">
            <w:pPr>
              <w:jc w:val="center"/>
              <w:rPr>
                <w:b/>
                <w:sz w:val="22"/>
              </w:rPr>
            </w:pPr>
            <w:r w:rsidRPr="00A41F2C">
              <w:rPr>
                <w:b/>
                <w:sz w:val="22"/>
              </w:rPr>
              <w:t>Action Responses (Things Students Do)</w:t>
            </w:r>
          </w:p>
        </w:tc>
      </w:tr>
      <w:tr w:rsidR="00A02F5A" w14:paraId="7FED4AAF" w14:textId="77777777" w:rsidTr="00A41F2C">
        <w:tc>
          <w:tcPr>
            <w:tcW w:w="2448" w:type="dxa"/>
            <w:shd w:val="clear" w:color="auto" w:fill="D9D9D9" w:themeFill="background1" w:themeFillShade="D9"/>
          </w:tcPr>
          <w:p w14:paraId="37E9F0B2" w14:textId="77777777" w:rsidR="00A02F5A" w:rsidRPr="00CB69AF" w:rsidRDefault="00A02F5A" w:rsidP="00A02F5A">
            <w:pPr>
              <w:jc w:val="center"/>
              <w:rPr>
                <w:b/>
                <w:i/>
              </w:rPr>
            </w:pPr>
            <w:r w:rsidRPr="00CB69AF">
              <w:rPr>
                <w:b/>
                <w:i/>
              </w:rPr>
              <w:t>Strategy</w:t>
            </w:r>
          </w:p>
        </w:tc>
        <w:tc>
          <w:tcPr>
            <w:tcW w:w="8280" w:type="dxa"/>
            <w:shd w:val="clear" w:color="auto" w:fill="D9D9D9" w:themeFill="background1" w:themeFillShade="D9"/>
          </w:tcPr>
          <w:p w14:paraId="24C3A067" w14:textId="77777777" w:rsidR="00A02F5A" w:rsidRPr="00CB69AF" w:rsidRDefault="00A02F5A" w:rsidP="00A02F5A">
            <w:pPr>
              <w:jc w:val="center"/>
              <w:rPr>
                <w:b/>
                <w:i/>
              </w:rPr>
            </w:pPr>
            <w:r w:rsidRPr="00CB69AF">
              <w:rPr>
                <w:b/>
                <w:i/>
              </w:rPr>
              <w:t>Useful when…</w:t>
            </w:r>
          </w:p>
        </w:tc>
      </w:tr>
      <w:tr w:rsidR="00A02F5A" w14:paraId="67D7C6E6" w14:textId="77777777" w:rsidTr="00A41F2C">
        <w:tc>
          <w:tcPr>
            <w:tcW w:w="2448" w:type="dxa"/>
          </w:tcPr>
          <w:p w14:paraId="4D570F6A" w14:textId="77777777" w:rsidR="00A02F5A" w:rsidRPr="00CB69AF" w:rsidRDefault="00A02F5A" w:rsidP="00D221C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CB69AF">
              <w:t>Touching or Pointing</w:t>
            </w:r>
          </w:p>
        </w:tc>
        <w:tc>
          <w:tcPr>
            <w:tcW w:w="8280" w:type="dxa"/>
          </w:tcPr>
          <w:p w14:paraId="1FF72875" w14:textId="77777777" w:rsidR="00A02F5A" w:rsidRPr="003A3553" w:rsidRDefault="00A02F5A" w:rsidP="00A02F5A">
            <w:pPr>
              <w:rPr>
                <w:rFonts w:asciiTheme="majorHAnsi" w:hAnsiTheme="majorHAnsi"/>
                <w:sz w:val="20"/>
              </w:rPr>
            </w:pPr>
            <w:r w:rsidRPr="003A3553">
              <w:rPr>
                <w:rFonts w:asciiTheme="majorHAnsi" w:hAnsiTheme="majorHAnsi"/>
                <w:sz w:val="20"/>
              </w:rPr>
              <w:t>The students are younger and/or struggling to follow along</w:t>
            </w:r>
          </w:p>
        </w:tc>
      </w:tr>
      <w:tr w:rsidR="00A02F5A" w14:paraId="3B015F69" w14:textId="77777777" w:rsidTr="00A41F2C">
        <w:tc>
          <w:tcPr>
            <w:tcW w:w="2448" w:type="dxa"/>
          </w:tcPr>
          <w:p w14:paraId="5BF660CF" w14:textId="77777777" w:rsidR="00A02F5A" w:rsidRPr="00CB69AF" w:rsidRDefault="00A02F5A" w:rsidP="00D221C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CB69AF">
              <w:t>Acting Out/Gestures</w:t>
            </w:r>
          </w:p>
        </w:tc>
        <w:tc>
          <w:tcPr>
            <w:tcW w:w="8280" w:type="dxa"/>
          </w:tcPr>
          <w:p w14:paraId="15ECDDB0" w14:textId="77777777" w:rsidR="00A02F5A" w:rsidRPr="003A3553" w:rsidRDefault="00A02F5A" w:rsidP="00A02F5A">
            <w:pPr>
              <w:rPr>
                <w:rFonts w:asciiTheme="majorHAnsi" w:hAnsiTheme="majorHAnsi"/>
                <w:sz w:val="20"/>
              </w:rPr>
            </w:pPr>
            <w:r w:rsidRPr="003A3553">
              <w:rPr>
                <w:rFonts w:asciiTheme="majorHAnsi" w:hAnsiTheme="majorHAnsi"/>
                <w:sz w:val="20"/>
              </w:rPr>
              <w:t>Teaching vocabulary</w:t>
            </w:r>
          </w:p>
        </w:tc>
      </w:tr>
      <w:tr w:rsidR="00A02F5A" w14:paraId="34B161C8" w14:textId="77777777" w:rsidTr="00A41F2C">
        <w:tc>
          <w:tcPr>
            <w:tcW w:w="2448" w:type="dxa"/>
          </w:tcPr>
          <w:p w14:paraId="3EB61B02" w14:textId="77777777" w:rsidR="00A02F5A" w:rsidRPr="00CB69AF" w:rsidRDefault="00A02F5A" w:rsidP="00D221C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CB69AF">
              <w:t>Hand Signals</w:t>
            </w:r>
          </w:p>
        </w:tc>
        <w:tc>
          <w:tcPr>
            <w:tcW w:w="8280" w:type="dxa"/>
          </w:tcPr>
          <w:p w14:paraId="6B36E9B9" w14:textId="77777777" w:rsidR="00A02F5A" w:rsidRPr="003A3553" w:rsidRDefault="00A02F5A" w:rsidP="00A02F5A">
            <w:pPr>
              <w:rPr>
                <w:rFonts w:asciiTheme="majorHAnsi" w:hAnsiTheme="majorHAnsi"/>
                <w:sz w:val="20"/>
              </w:rPr>
            </w:pPr>
            <w:r w:rsidRPr="003A3553">
              <w:rPr>
                <w:rFonts w:asciiTheme="majorHAnsi" w:hAnsiTheme="majorHAnsi"/>
                <w:sz w:val="20"/>
              </w:rPr>
              <w:t>Reviewing factual information</w:t>
            </w:r>
          </w:p>
        </w:tc>
      </w:tr>
    </w:tbl>
    <w:p w14:paraId="0C6EED8C" w14:textId="423F64F8" w:rsidR="00C70A41" w:rsidRDefault="00D752A1" w:rsidP="00F41DC4">
      <w:pPr>
        <w:pStyle w:val="Footer"/>
        <w:jc w:val="right"/>
        <w:rPr>
          <w:i/>
          <w:sz w:val="16"/>
        </w:rPr>
      </w:pPr>
      <w:r w:rsidRPr="00F41DC4">
        <w:rPr>
          <w:sz w:val="14"/>
        </w:rPr>
        <w:tab/>
      </w:r>
      <w:r w:rsidR="00F41DC4" w:rsidRPr="00F41DC4">
        <w:rPr>
          <w:sz w:val="16"/>
        </w:rPr>
        <w:t xml:space="preserve">Adapted From Anita Archer, </w:t>
      </w:r>
      <w:r w:rsidR="00F41DC4" w:rsidRPr="00F41DC4">
        <w:rPr>
          <w:i/>
          <w:sz w:val="16"/>
        </w:rPr>
        <w:t>Explicit Instruction, 2011</w:t>
      </w:r>
    </w:p>
    <w:p w14:paraId="64FB7596" w14:textId="1DDAE598" w:rsidR="007637D5" w:rsidRPr="00C70A41" w:rsidRDefault="00C70A41" w:rsidP="00C70A41">
      <w:pPr>
        <w:rPr>
          <w:b/>
          <w:i/>
        </w:rPr>
      </w:pPr>
      <w:r w:rsidRPr="00C70A41">
        <w:rPr>
          <w:b/>
          <w:i/>
        </w:rPr>
        <w:t>Comments:</w:t>
      </w:r>
    </w:p>
    <w:sectPr w:rsidR="007637D5" w:rsidRPr="00C70A41" w:rsidSect="00F41DC4">
      <w:pgSz w:w="12240" w:h="15840"/>
      <w:pgMar w:top="648" w:right="864" w:bottom="605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6A52C" w14:textId="77777777" w:rsidR="00C70A41" w:rsidRDefault="00C70A41" w:rsidP="00685B03">
      <w:r>
        <w:separator/>
      </w:r>
    </w:p>
  </w:endnote>
  <w:endnote w:type="continuationSeparator" w:id="0">
    <w:p w14:paraId="2C5B8274" w14:textId="77777777" w:rsidR="00C70A41" w:rsidRDefault="00C70A41" w:rsidP="0068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BB92D" w14:textId="77777777" w:rsidR="00C70A41" w:rsidRDefault="00C70A41" w:rsidP="00685B03">
      <w:r>
        <w:separator/>
      </w:r>
    </w:p>
  </w:footnote>
  <w:footnote w:type="continuationSeparator" w:id="0">
    <w:p w14:paraId="157C6011" w14:textId="77777777" w:rsidR="00C70A41" w:rsidRDefault="00C70A41" w:rsidP="00685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AE8"/>
    <w:multiLevelType w:val="hybridMultilevel"/>
    <w:tmpl w:val="C46E4146"/>
    <w:lvl w:ilvl="0" w:tplc="05B43FD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AC6B85"/>
    <w:multiLevelType w:val="hybridMultilevel"/>
    <w:tmpl w:val="5A06FD78"/>
    <w:lvl w:ilvl="0" w:tplc="F446DE3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EB62BF"/>
    <w:multiLevelType w:val="hybridMultilevel"/>
    <w:tmpl w:val="F6AE1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B25AF"/>
    <w:multiLevelType w:val="hybridMultilevel"/>
    <w:tmpl w:val="DF1E0146"/>
    <w:lvl w:ilvl="0" w:tplc="D7AEA54C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15BF9"/>
    <w:multiLevelType w:val="hybridMultilevel"/>
    <w:tmpl w:val="729E74E6"/>
    <w:lvl w:ilvl="0" w:tplc="05B43FD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4955FE"/>
    <w:multiLevelType w:val="hybridMultilevel"/>
    <w:tmpl w:val="97120C4E"/>
    <w:lvl w:ilvl="0" w:tplc="05B43FD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A65DE"/>
    <w:multiLevelType w:val="hybridMultilevel"/>
    <w:tmpl w:val="814CB7EC"/>
    <w:lvl w:ilvl="0" w:tplc="05B43FD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A3609"/>
    <w:multiLevelType w:val="hybridMultilevel"/>
    <w:tmpl w:val="4A8AEAE2"/>
    <w:lvl w:ilvl="0" w:tplc="05B43FD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96F22"/>
    <w:multiLevelType w:val="hybridMultilevel"/>
    <w:tmpl w:val="5F603ECE"/>
    <w:lvl w:ilvl="0" w:tplc="05B43FD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75042"/>
    <w:multiLevelType w:val="hybridMultilevel"/>
    <w:tmpl w:val="715E99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71FF9"/>
    <w:multiLevelType w:val="hybridMultilevel"/>
    <w:tmpl w:val="8B70D290"/>
    <w:lvl w:ilvl="0" w:tplc="05B43FD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80849"/>
    <w:multiLevelType w:val="hybridMultilevel"/>
    <w:tmpl w:val="21EE2B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94F86"/>
    <w:multiLevelType w:val="hybridMultilevel"/>
    <w:tmpl w:val="10CCBA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C250FE"/>
    <w:multiLevelType w:val="hybridMultilevel"/>
    <w:tmpl w:val="B5D672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C38B0"/>
    <w:multiLevelType w:val="hybridMultilevel"/>
    <w:tmpl w:val="FF62E45E"/>
    <w:lvl w:ilvl="0" w:tplc="05B43FD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287D59"/>
    <w:multiLevelType w:val="hybridMultilevel"/>
    <w:tmpl w:val="1E3895BA"/>
    <w:lvl w:ilvl="0" w:tplc="F446DE3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03547"/>
    <w:multiLevelType w:val="hybridMultilevel"/>
    <w:tmpl w:val="246456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F5A5A"/>
    <w:multiLevelType w:val="hybridMultilevel"/>
    <w:tmpl w:val="E2C65DB2"/>
    <w:lvl w:ilvl="0" w:tplc="05B43FD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BC360C"/>
    <w:multiLevelType w:val="multilevel"/>
    <w:tmpl w:val="FFCE3B22"/>
    <w:lvl w:ilvl="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503375"/>
    <w:multiLevelType w:val="multilevel"/>
    <w:tmpl w:val="FFCE3B22"/>
    <w:lvl w:ilvl="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EC0BA1"/>
    <w:multiLevelType w:val="hybridMultilevel"/>
    <w:tmpl w:val="B172E9FE"/>
    <w:lvl w:ilvl="0" w:tplc="05B43FD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D6206"/>
    <w:multiLevelType w:val="hybridMultilevel"/>
    <w:tmpl w:val="9BB61142"/>
    <w:lvl w:ilvl="0" w:tplc="05B43FD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43420D"/>
    <w:multiLevelType w:val="hybridMultilevel"/>
    <w:tmpl w:val="5674F4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831AD1"/>
    <w:multiLevelType w:val="hybridMultilevel"/>
    <w:tmpl w:val="CF50E8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B20B0"/>
    <w:multiLevelType w:val="hybridMultilevel"/>
    <w:tmpl w:val="FFCE3B22"/>
    <w:lvl w:ilvl="0" w:tplc="F446DE3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B1469E"/>
    <w:multiLevelType w:val="hybridMultilevel"/>
    <w:tmpl w:val="D284CD30"/>
    <w:lvl w:ilvl="0" w:tplc="05B43FD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130C7"/>
    <w:multiLevelType w:val="hybridMultilevel"/>
    <w:tmpl w:val="1996D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1F52B7"/>
    <w:multiLevelType w:val="hybridMultilevel"/>
    <w:tmpl w:val="11FA1EDA"/>
    <w:lvl w:ilvl="0" w:tplc="D7AEA54C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90C1256"/>
    <w:multiLevelType w:val="hybridMultilevel"/>
    <w:tmpl w:val="5694C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423955"/>
    <w:multiLevelType w:val="hybridMultilevel"/>
    <w:tmpl w:val="FA6491DA"/>
    <w:lvl w:ilvl="0" w:tplc="05B43FD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D3335C"/>
    <w:multiLevelType w:val="hybridMultilevel"/>
    <w:tmpl w:val="FC3057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"/>
  </w:num>
  <w:num w:numId="3">
    <w:abstractNumId w:val="12"/>
  </w:num>
  <w:num w:numId="4">
    <w:abstractNumId w:val="26"/>
  </w:num>
  <w:num w:numId="5">
    <w:abstractNumId w:val="13"/>
  </w:num>
  <w:num w:numId="6">
    <w:abstractNumId w:val="2"/>
  </w:num>
  <w:num w:numId="7">
    <w:abstractNumId w:val="22"/>
  </w:num>
  <w:num w:numId="8">
    <w:abstractNumId w:val="23"/>
  </w:num>
  <w:num w:numId="9">
    <w:abstractNumId w:val="16"/>
  </w:num>
  <w:num w:numId="10">
    <w:abstractNumId w:val="11"/>
  </w:num>
  <w:num w:numId="11">
    <w:abstractNumId w:val="9"/>
  </w:num>
  <w:num w:numId="12">
    <w:abstractNumId w:val="4"/>
  </w:num>
  <w:num w:numId="13">
    <w:abstractNumId w:val="18"/>
  </w:num>
  <w:num w:numId="14">
    <w:abstractNumId w:val="19"/>
  </w:num>
  <w:num w:numId="15">
    <w:abstractNumId w:val="15"/>
  </w:num>
  <w:num w:numId="16">
    <w:abstractNumId w:val="29"/>
  </w:num>
  <w:num w:numId="17">
    <w:abstractNumId w:val="20"/>
  </w:num>
  <w:num w:numId="18">
    <w:abstractNumId w:val="10"/>
  </w:num>
  <w:num w:numId="19">
    <w:abstractNumId w:val="8"/>
  </w:num>
  <w:num w:numId="20">
    <w:abstractNumId w:val="6"/>
  </w:num>
  <w:num w:numId="21">
    <w:abstractNumId w:val="5"/>
  </w:num>
  <w:num w:numId="22">
    <w:abstractNumId w:val="25"/>
  </w:num>
  <w:num w:numId="23">
    <w:abstractNumId w:val="7"/>
  </w:num>
  <w:num w:numId="24">
    <w:abstractNumId w:val="3"/>
  </w:num>
  <w:num w:numId="25">
    <w:abstractNumId w:val="27"/>
  </w:num>
  <w:num w:numId="26">
    <w:abstractNumId w:val="21"/>
  </w:num>
  <w:num w:numId="27">
    <w:abstractNumId w:val="14"/>
  </w:num>
  <w:num w:numId="28">
    <w:abstractNumId w:val="17"/>
  </w:num>
  <w:num w:numId="29">
    <w:abstractNumId w:val="0"/>
  </w:num>
  <w:num w:numId="30">
    <w:abstractNumId w:val="2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EB"/>
    <w:rsid w:val="00030436"/>
    <w:rsid w:val="001A0CBE"/>
    <w:rsid w:val="001F35CE"/>
    <w:rsid w:val="0021282F"/>
    <w:rsid w:val="00217D30"/>
    <w:rsid w:val="00245BB7"/>
    <w:rsid w:val="0034645B"/>
    <w:rsid w:val="003A3553"/>
    <w:rsid w:val="003B4AF7"/>
    <w:rsid w:val="0052416A"/>
    <w:rsid w:val="005920FF"/>
    <w:rsid w:val="00685B03"/>
    <w:rsid w:val="007140FB"/>
    <w:rsid w:val="007637D5"/>
    <w:rsid w:val="00766576"/>
    <w:rsid w:val="009343F3"/>
    <w:rsid w:val="0099365F"/>
    <w:rsid w:val="009E040E"/>
    <w:rsid w:val="00A02F5A"/>
    <w:rsid w:val="00A41F2C"/>
    <w:rsid w:val="00A52340"/>
    <w:rsid w:val="00A61B42"/>
    <w:rsid w:val="00C70A41"/>
    <w:rsid w:val="00C9367E"/>
    <w:rsid w:val="00CF1942"/>
    <w:rsid w:val="00D221C6"/>
    <w:rsid w:val="00D528B4"/>
    <w:rsid w:val="00D752A1"/>
    <w:rsid w:val="00DD172B"/>
    <w:rsid w:val="00E40C56"/>
    <w:rsid w:val="00E974EB"/>
    <w:rsid w:val="00E97873"/>
    <w:rsid w:val="00ED2127"/>
    <w:rsid w:val="00F41DC4"/>
    <w:rsid w:val="00F452F3"/>
    <w:rsid w:val="00FB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E5F8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40F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85B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B03"/>
  </w:style>
  <w:style w:type="paragraph" w:styleId="Footer">
    <w:name w:val="footer"/>
    <w:basedOn w:val="Normal"/>
    <w:link w:val="FooterChar"/>
    <w:uiPriority w:val="99"/>
    <w:unhideWhenUsed/>
    <w:rsid w:val="00685B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B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40F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85B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B03"/>
  </w:style>
  <w:style w:type="paragraph" w:styleId="Footer">
    <w:name w:val="footer"/>
    <w:basedOn w:val="Normal"/>
    <w:link w:val="FooterChar"/>
    <w:uiPriority w:val="99"/>
    <w:unhideWhenUsed/>
    <w:rsid w:val="00685B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C66ED7-67AC-D44A-B3E9-707DCC33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625</Words>
  <Characters>3568</Characters>
  <Application>Microsoft Macintosh Word</Application>
  <DocSecurity>0</DocSecurity>
  <Lines>29</Lines>
  <Paragraphs>8</Paragraphs>
  <ScaleCrop>false</ScaleCrop>
  <Company>Tigard Tualatin School District (OregonRTI)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Potter</dc:creator>
  <cp:keywords/>
  <dc:description/>
  <cp:lastModifiedBy>Jon Potter</cp:lastModifiedBy>
  <cp:revision>14</cp:revision>
  <cp:lastPrinted>2013-03-20T15:37:00Z</cp:lastPrinted>
  <dcterms:created xsi:type="dcterms:W3CDTF">2013-03-15T15:48:00Z</dcterms:created>
  <dcterms:modified xsi:type="dcterms:W3CDTF">2015-05-29T16:25:00Z</dcterms:modified>
</cp:coreProperties>
</file>