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70889" w14:textId="07D7FDDA" w:rsidR="007F6658" w:rsidRPr="003B62AE" w:rsidRDefault="00CD5A9A" w:rsidP="007F6658">
      <w:pPr>
        <w:spacing w:after="0"/>
        <w:jc w:val="center"/>
        <w:rPr>
          <w:rFonts w:ascii="Optima" w:hAnsi="Optima"/>
          <w:b/>
          <w:sz w:val="32"/>
          <w:szCs w:val="32"/>
        </w:rPr>
      </w:pPr>
      <w:bookmarkStart w:id="0" w:name="_GoBack"/>
      <w:bookmarkEnd w:id="0"/>
      <w:r>
        <w:rPr>
          <w:rFonts w:ascii="Optima" w:hAnsi="Optima"/>
          <w:b/>
          <w:sz w:val="32"/>
          <w:szCs w:val="32"/>
        </w:rPr>
        <w:t>O</w:t>
      </w:r>
      <w:r w:rsidR="000D0090">
        <w:rPr>
          <w:rFonts w:ascii="Optima" w:hAnsi="Optima"/>
          <w:b/>
          <w:sz w:val="32"/>
          <w:szCs w:val="32"/>
        </w:rPr>
        <w:t>regon R</w:t>
      </w:r>
      <w:r w:rsidR="009F1069">
        <w:rPr>
          <w:rFonts w:ascii="Optima" w:hAnsi="Optima"/>
          <w:b/>
          <w:sz w:val="32"/>
          <w:szCs w:val="32"/>
        </w:rPr>
        <w:t>esponse to Instruction and Intervention</w:t>
      </w:r>
    </w:p>
    <w:p w14:paraId="37DBE4A0" w14:textId="1D29750A" w:rsidR="00A25AD9" w:rsidRDefault="00A25AD9" w:rsidP="007F6658">
      <w:pPr>
        <w:spacing w:after="0"/>
        <w:jc w:val="center"/>
        <w:rPr>
          <w:rFonts w:ascii="Optima" w:hAnsi="Optima"/>
          <w:b/>
          <w:sz w:val="32"/>
          <w:szCs w:val="32"/>
        </w:rPr>
      </w:pPr>
      <w:r>
        <w:rPr>
          <w:rFonts w:ascii="Optima" w:hAnsi="Optima"/>
          <w:b/>
          <w:sz w:val="32"/>
          <w:szCs w:val="32"/>
        </w:rPr>
        <w:t xml:space="preserve">RTI </w:t>
      </w:r>
      <w:r w:rsidR="009F1069">
        <w:rPr>
          <w:rFonts w:ascii="Optima" w:hAnsi="Optima"/>
          <w:b/>
          <w:sz w:val="32"/>
          <w:szCs w:val="32"/>
        </w:rPr>
        <w:t>M</w:t>
      </w:r>
      <w:r w:rsidR="00265F70">
        <w:rPr>
          <w:rFonts w:ascii="Optima" w:hAnsi="Optima"/>
          <w:b/>
          <w:sz w:val="32"/>
          <w:szCs w:val="32"/>
        </w:rPr>
        <w:t>ath</w:t>
      </w:r>
      <w:r w:rsidR="009F1069">
        <w:rPr>
          <w:rFonts w:ascii="Optima" w:hAnsi="Optima"/>
          <w:b/>
          <w:sz w:val="32"/>
          <w:szCs w:val="32"/>
        </w:rPr>
        <w:t xml:space="preserve"> </w:t>
      </w:r>
      <w:r>
        <w:rPr>
          <w:rFonts w:ascii="Optima" w:hAnsi="Optima"/>
          <w:b/>
          <w:sz w:val="32"/>
          <w:szCs w:val="32"/>
        </w:rPr>
        <w:t>Handbook Guidelines</w:t>
      </w:r>
      <w:r w:rsidR="00CD5A9A">
        <w:rPr>
          <w:rFonts w:ascii="Optima" w:hAnsi="Optima"/>
          <w:b/>
          <w:sz w:val="32"/>
          <w:szCs w:val="32"/>
        </w:rPr>
        <w:t xml:space="preserve"> </w:t>
      </w:r>
    </w:p>
    <w:p w14:paraId="2668D10F" w14:textId="5202A539" w:rsidR="009F1069" w:rsidRDefault="00CD7758" w:rsidP="007F6658">
      <w:pPr>
        <w:spacing w:after="0"/>
        <w:jc w:val="center"/>
        <w:rPr>
          <w:rFonts w:ascii="Optima" w:hAnsi="Optima"/>
          <w:b/>
          <w:sz w:val="32"/>
          <w:szCs w:val="32"/>
        </w:rPr>
      </w:pPr>
      <w:r>
        <w:rPr>
          <w:rFonts w:ascii="Optima" w:hAnsi="Optima"/>
          <w:b/>
          <w:sz w:val="32"/>
          <w:szCs w:val="32"/>
        </w:rPr>
        <w:t>2016-2018</w:t>
      </w:r>
    </w:p>
    <w:p w14:paraId="4D1DCF75" w14:textId="3282BA1D" w:rsidR="009F1069" w:rsidRDefault="009F1069" w:rsidP="009F1069">
      <w:pPr>
        <w:tabs>
          <w:tab w:val="center" w:pos="5040"/>
          <w:tab w:val="left" w:pos="8547"/>
        </w:tabs>
        <w:spacing w:after="0" w:line="240" w:lineRule="auto"/>
        <w:rPr>
          <w:rFonts w:ascii="Optima" w:hAnsi="Optima"/>
          <w:sz w:val="24"/>
          <w:szCs w:val="24"/>
        </w:rPr>
      </w:pPr>
      <w:r w:rsidRPr="009F1069">
        <w:rPr>
          <w:rFonts w:ascii="Optima" w:hAnsi="Optima"/>
          <w:b/>
          <w:sz w:val="24"/>
          <w:szCs w:val="24"/>
        </w:rPr>
        <w:t>Introduction</w:t>
      </w:r>
      <w:r>
        <w:rPr>
          <w:rFonts w:ascii="Optima" w:hAnsi="Optima"/>
          <w:b/>
          <w:sz w:val="24"/>
          <w:szCs w:val="24"/>
        </w:rPr>
        <w:t xml:space="preserve">: </w:t>
      </w:r>
      <w:r>
        <w:rPr>
          <w:rFonts w:ascii="Optima" w:hAnsi="Optima"/>
          <w:sz w:val="24"/>
          <w:szCs w:val="24"/>
        </w:rPr>
        <w:t xml:space="preserve">Clear documentation of RTI </w:t>
      </w:r>
      <w:r w:rsidR="006E51E0">
        <w:rPr>
          <w:rFonts w:ascii="Optima" w:hAnsi="Optima"/>
          <w:sz w:val="24"/>
          <w:szCs w:val="24"/>
        </w:rPr>
        <w:t>practices</w:t>
      </w:r>
      <w:r>
        <w:rPr>
          <w:rFonts w:ascii="Optima" w:hAnsi="Optima"/>
          <w:sz w:val="24"/>
          <w:szCs w:val="24"/>
        </w:rPr>
        <w:t xml:space="preserve"> and procedures is necessary to ensure full and sustainable implementation. This documents outlines the essential, minimum components that must be included in your “</w:t>
      </w:r>
      <w:r w:rsidR="00265F70">
        <w:rPr>
          <w:rFonts w:ascii="Optima" w:hAnsi="Optima"/>
          <w:sz w:val="24"/>
          <w:szCs w:val="24"/>
        </w:rPr>
        <w:t>Math</w:t>
      </w:r>
      <w:r>
        <w:rPr>
          <w:rFonts w:ascii="Optima" w:hAnsi="Optima"/>
          <w:sz w:val="24"/>
          <w:szCs w:val="24"/>
        </w:rPr>
        <w:t xml:space="preserve"> RTI Handbook”. Your </w:t>
      </w:r>
      <w:r w:rsidR="003064B7">
        <w:rPr>
          <w:rFonts w:ascii="Optima" w:hAnsi="Optima"/>
          <w:sz w:val="24"/>
          <w:szCs w:val="24"/>
        </w:rPr>
        <w:t>Math</w:t>
      </w:r>
      <w:r>
        <w:rPr>
          <w:rFonts w:ascii="Optima" w:hAnsi="Optima"/>
          <w:sz w:val="24"/>
          <w:szCs w:val="24"/>
        </w:rPr>
        <w:t xml:space="preserve"> Handbook should be a supplement to your Elementary RTI Handbook that provides </w:t>
      </w:r>
      <w:r w:rsidR="006E51E0">
        <w:rPr>
          <w:rFonts w:ascii="Optima" w:hAnsi="Optima"/>
          <w:sz w:val="24"/>
          <w:szCs w:val="24"/>
        </w:rPr>
        <w:t>details on the practices and p</w:t>
      </w:r>
      <w:r w:rsidR="00265F70">
        <w:rPr>
          <w:rFonts w:ascii="Optima" w:hAnsi="Optima"/>
          <w:sz w:val="24"/>
          <w:szCs w:val="24"/>
        </w:rPr>
        <w:t>rocedures that are unique to Math</w:t>
      </w:r>
      <w:r w:rsidR="006E51E0">
        <w:rPr>
          <w:rFonts w:ascii="Optima" w:hAnsi="Optima"/>
          <w:sz w:val="24"/>
          <w:szCs w:val="24"/>
        </w:rPr>
        <w:t>. “Function” is more important than “form” with this handbook, and you are encouraged to describe your RTI functions as directly, simply, and clearly as possible, using existing protocols and tools when available. The purpose is to provide all staff with a common reference that guides practice and maintains consistency across grade levels, schools, and the district.</w:t>
      </w:r>
    </w:p>
    <w:p w14:paraId="40780507" w14:textId="3BEA99E6" w:rsidR="00A25AD9" w:rsidRPr="009F1069" w:rsidRDefault="00A25AD9" w:rsidP="009F1069">
      <w:pPr>
        <w:tabs>
          <w:tab w:val="center" w:pos="5040"/>
          <w:tab w:val="left" w:pos="8547"/>
        </w:tabs>
        <w:spacing w:after="0" w:line="240" w:lineRule="auto"/>
        <w:rPr>
          <w:rFonts w:ascii="Optima" w:hAnsi="Optima"/>
          <w:b/>
          <w:sz w:val="24"/>
          <w:szCs w:val="24"/>
        </w:rPr>
      </w:pPr>
    </w:p>
    <w:p w14:paraId="27672C50" w14:textId="43433987" w:rsidR="007F6658" w:rsidRPr="003A3E34" w:rsidRDefault="00CD7758" w:rsidP="007F6658">
      <w:pPr>
        <w:spacing w:after="0"/>
        <w:jc w:val="center"/>
        <w:rPr>
          <w:rFonts w:ascii="Optima" w:hAnsi="Optima"/>
          <w:b/>
          <w:sz w:val="28"/>
          <w:szCs w:val="28"/>
        </w:rPr>
      </w:pPr>
      <w:r>
        <w:rPr>
          <w:rFonts w:ascii="Optima" w:hAnsi="Optima"/>
          <w:b/>
          <w:sz w:val="28"/>
          <w:szCs w:val="28"/>
        </w:rPr>
        <w:t>2016-17</w:t>
      </w:r>
      <w:r w:rsidR="00CF5C53" w:rsidRPr="003A3E34">
        <w:rPr>
          <w:rFonts w:ascii="Optima" w:hAnsi="Optima"/>
          <w:b/>
          <w:sz w:val="28"/>
          <w:szCs w:val="28"/>
        </w:rPr>
        <w:t xml:space="preserve"> </w:t>
      </w:r>
      <w:r w:rsidR="00AF75A6" w:rsidRPr="003A3E34">
        <w:rPr>
          <w:rFonts w:ascii="Optima" w:hAnsi="Optima"/>
          <w:b/>
          <w:sz w:val="28"/>
          <w:szCs w:val="28"/>
        </w:rPr>
        <w:t>RTI Handbook Guidelines</w:t>
      </w:r>
    </w:p>
    <w:p w14:paraId="55C162EC" w14:textId="512C1321" w:rsidR="00E1199F" w:rsidRPr="00CD5A9A" w:rsidRDefault="00E1199F" w:rsidP="007F6658">
      <w:pPr>
        <w:spacing w:after="0"/>
        <w:jc w:val="center"/>
        <w:rPr>
          <w:rFonts w:ascii="Optima" w:hAnsi="Optima"/>
          <w:sz w:val="28"/>
          <w:szCs w:val="28"/>
        </w:rPr>
      </w:pPr>
      <w:r w:rsidRPr="00FE555C">
        <w:rPr>
          <w:rFonts w:ascii="Optima" w:hAnsi="Optima"/>
        </w:rPr>
        <w:t>(</w:t>
      </w:r>
      <w:r w:rsidR="006E51E0">
        <w:rPr>
          <w:rFonts w:ascii="Optima" w:hAnsi="Optima"/>
        </w:rPr>
        <w:t xml:space="preserve">Each District is expected to produce a </w:t>
      </w:r>
      <w:r w:rsidR="006E51E0" w:rsidRPr="00895ADA">
        <w:rPr>
          <w:rFonts w:ascii="Optima" w:hAnsi="Optima"/>
          <w:b/>
          <w:i/>
        </w:rPr>
        <w:t>draft</w:t>
      </w:r>
      <w:r w:rsidR="00CD7758">
        <w:rPr>
          <w:rFonts w:ascii="Optima" w:hAnsi="Optima"/>
        </w:rPr>
        <w:t xml:space="preserve"> of these components by June</w:t>
      </w:r>
      <w:r w:rsidR="00DE03A7">
        <w:rPr>
          <w:rFonts w:ascii="Optima" w:hAnsi="Optima"/>
        </w:rPr>
        <w:t xml:space="preserve"> </w:t>
      </w:r>
      <w:r w:rsidR="00CD7758">
        <w:rPr>
          <w:rFonts w:ascii="Optima" w:hAnsi="Optima"/>
        </w:rPr>
        <w:t>30, 2017</w:t>
      </w:r>
      <w:r w:rsidR="006E51E0">
        <w:rPr>
          <w:rFonts w:ascii="Optima" w:hAnsi="Optima"/>
        </w:rPr>
        <w:t xml:space="preserve">.  </w:t>
      </w:r>
      <w:r w:rsidRPr="00FE555C">
        <w:rPr>
          <w:rFonts w:ascii="Optima" w:hAnsi="Optima"/>
        </w:rPr>
        <w:t xml:space="preserve">These </w:t>
      </w:r>
      <w:r w:rsidR="006E51E0">
        <w:rPr>
          <w:rFonts w:ascii="Optima" w:hAnsi="Optima"/>
        </w:rPr>
        <w:t>components</w:t>
      </w:r>
      <w:r w:rsidRPr="00FE555C">
        <w:rPr>
          <w:rFonts w:ascii="Optima" w:hAnsi="Optima"/>
        </w:rPr>
        <w:t xml:space="preserve"> can be addressed in the order and format that best suites district infrastructure and needs)</w:t>
      </w:r>
    </w:p>
    <w:tbl>
      <w:tblPr>
        <w:tblW w:w="10890" w:type="dxa"/>
        <w:tblInd w:w="216"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772"/>
        <w:gridCol w:w="6858"/>
        <w:gridCol w:w="1260"/>
      </w:tblGrid>
      <w:tr w:rsidR="007F6658" w:rsidRPr="003B62AE" w14:paraId="01A41BD5" w14:textId="77777777" w:rsidTr="00E1199F">
        <w:tc>
          <w:tcPr>
            <w:tcW w:w="2772" w:type="dxa"/>
            <w:tcBorders>
              <w:top w:val="single" w:sz="24" w:space="0" w:color="auto"/>
              <w:left w:val="single" w:sz="24" w:space="0" w:color="auto"/>
              <w:bottom w:val="single" w:sz="18" w:space="0" w:color="000000"/>
            </w:tcBorders>
            <w:shd w:val="clear" w:color="auto" w:fill="D9D9D9" w:themeFill="background1" w:themeFillShade="D9"/>
          </w:tcPr>
          <w:p w14:paraId="3C1BD094" w14:textId="5D5F764C" w:rsidR="007F6658" w:rsidRPr="003B62AE" w:rsidRDefault="00FE555C" w:rsidP="00E1199F">
            <w:pPr>
              <w:spacing w:after="0" w:line="240" w:lineRule="auto"/>
              <w:jc w:val="center"/>
              <w:rPr>
                <w:rFonts w:ascii="Optima" w:hAnsi="Optima"/>
                <w:b/>
              </w:rPr>
            </w:pPr>
            <w:r>
              <w:rPr>
                <w:rFonts w:ascii="Optima" w:hAnsi="Optima"/>
                <w:b/>
              </w:rPr>
              <w:t xml:space="preserve">RTI Essential Components </w:t>
            </w:r>
          </w:p>
        </w:tc>
        <w:tc>
          <w:tcPr>
            <w:tcW w:w="6858" w:type="dxa"/>
            <w:tcBorders>
              <w:top w:val="single" w:sz="24" w:space="0" w:color="auto"/>
              <w:bottom w:val="single" w:sz="18" w:space="0" w:color="000000"/>
            </w:tcBorders>
            <w:shd w:val="clear" w:color="auto" w:fill="D9D9D9" w:themeFill="background1" w:themeFillShade="D9"/>
          </w:tcPr>
          <w:p w14:paraId="121D9D9A" w14:textId="0D3CF2BE" w:rsidR="00FE555C" w:rsidRPr="00BF79CD" w:rsidRDefault="00436F02" w:rsidP="00BF79CD">
            <w:pPr>
              <w:spacing w:after="0" w:line="240" w:lineRule="auto"/>
              <w:jc w:val="center"/>
              <w:rPr>
                <w:rFonts w:ascii="Optima" w:hAnsi="Optima"/>
                <w:b/>
              </w:rPr>
            </w:pPr>
            <w:r>
              <w:rPr>
                <w:rFonts w:ascii="Optima" w:hAnsi="Optima"/>
                <w:b/>
              </w:rPr>
              <w:t xml:space="preserve">Minimum </w:t>
            </w:r>
            <w:r w:rsidR="00FE555C">
              <w:rPr>
                <w:rFonts w:ascii="Optima" w:hAnsi="Optima"/>
                <w:b/>
              </w:rPr>
              <w:t>Required Elements for District Handbook</w:t>
            </w:r>
          </w:p>
        </w:tc>
        <w:tc>
          <w:tcPr>
            <w:tcW w:w="1260" w:type="dxa"/>
            <w:tcBorders>
              <w:top w:val="single" w:sz="24" w:space="0" w:color="auto"/>
              <w:bottom w:val="single" w:sz="18" w:space="0" w:color="000000"/>
              <w:right w:val="single" w:sz="24" w:space="0" w:color="auto"/>
            </w:tcBorders>
            <w:shd w:val="clear" w:color="auto" w:fill="D9D9D9" w:themeFill="background1" w:themeFillShade="D9"/>
          </w:tcPr>
          <w:p w14:paraId="1533DCA3" w14:textId="30CACA2F" w:rsidR="007F6658" w:rsidRPr="003B62AE" w:rsidRDefault="006A6576" w:rsidP="00CD5A9A">
            <w:pPr>
              <w:spacing w:after="0" w:line="240" w:lineRule="auto"/>
              <w:jc w:val="center"/>
              <w:rPr>
                <w:rFonts w:ascii="Optima" w:hAnsi="Optima"/>
                <w:b/>
              </w:rPr>
            </w:pPr>
            <w:r>
              <w:rPr>
                <w:rFonts w:ascii="Optima" w:hAnsi="Optima"/>
                <w:b/>
              </w:rPr>
              <w:t>Complete?</w:t>
            </w:r>
          </w:p>
        </w:tc>
      </w:tr>
      <w:tr w:rsidR="001F3D83" w:rsidRPr="00265F70" w14:paraId="6424FEAC" w14:textId="77777777" w:rsidTr="00E1199F">
        <w:tc>
          <w:tcPr>
            <w:tcW w:w="2772" w:type="dxa"/>
            <w:tcBorders>
              <w:top w:val="single" w:sz="2" w:space="0" w:color="000000"/>
              <w:left w:val="single" w:sz="24" w:space="0" w:color="auto"/>
              <w:bottom w:val="single" w:sz="6" w:space="0" w:color="000000"/>
            </w:tcBorders>
            <w:shd w:val="clear" w:color="auto" w:fill="FFFFFF" w:themeFill="background1"/>
          </w:tcPr>
          <w:p w14:paraId="2F81752F" w14:textId="37D72687" w:rsidR="001F3D83" w:rsidRPr="00A720D4" w:rsidRDefault="001F3D83" w:rsidP="00895ADA">
            <w:pPr>
              <w:spacing w:after="0" w:line="240" w:lineRule="auto"/>
              <w:rPr>
                <w:rFonts w:ascii="Optima" w:hAnsi="Optima"/>
              </w:rPr>
            </w:pPr>
            <w:r w:rsidRPr="00A720D4">
              <w:rPr>
                <w:rFonts w:ascii="Optima" w:hAnsi="Optima"/>
              </w:rPr>
              <w:t>Core</w:t>
            </w:r>
            <w:r w:rsidR="00895ADA" w:rsidRPr="00A720D4">
              <w:rPr>
                <w:rFonts w:ascii="Optima" w:hAnsi="Optima"/>
              </w:rPr>
              <w:t xml:space="preserve"> Program</w:t>
            </w:r>
          </w:p>
        </w:tc>
        <w:tc>
          <w:tcPr>
            <w:tcW w:w="6858" w:type="dxa"/>
            <w:tcBorders>
              <w:top w:val="single" w:sz="2" w:space="0" w:color="000000"/>
              <w:bottom w:val="single" w:sz="6" w:space="0" w:color="000000"/>
            </w:tcBorders>
            <w:shd w:val="clear" w:color="auto" w:fill="FFFFFF" w:themeFill="background1"/>
          </w:tcPr>
          <w:p w14:paraId="77D9BD04" w14:textId="681D2A29" w:rsidR="001F3D83" w:rsidRPr="00A720D4" w:rsidRDefault="00096342" w:rsidP="00DD2A19">
            <w:pPr>
              <w:pStyle w:val="ListParagraph"/>
              <w:numPr>
                <w:ilvl w:val="0"/>
                <w:numId w:val="2"/>
              </w:numPr>
              <w:spacing w:after="0" w:line="240" w:lineRule="auto"/>
              <w:ind w:left="432"/>
              <w:rPr>
                <w:rFonts w:ascii="Optima" w:hAnsi="Optima"/>
              </w:rPr>
            </w:pPr>
            <w:r w:rsidRPr="00A720D4">
              <w:rPr>
                <w:rFonts w:ascii="Optima" w:hAnsi="Optima"/>
              </w:rPr>
              <w:t>D</w:t>
            </w:r>
            <w:r w:rsidR="001F3D83" w:rsidRPr="00A720D4">
              <w:rPr>
                <w:rFonts w:ascii="Optima" w:hAnsi="Optima"/>
              </w:rPr>
              <w:t xml:space="preserve">escription of the Core Program </w:t>
            </w:r>
            <w:r w:rsidR="00800118" w:rsidRPr="00A720D4">
              <w:rPr>
                <w:rFonts w:ascii="Optima" w:hAnsi="Optima"/>
              </w:rPr>
              <w:t>Standards of Practice</w:t>
            </w:r>
          </w:p>
          <w:p w14:paraId="2C1FE2A2" w14:textId="77777777" w:rsidR="008277E4" w:rsidRPr="00A720D4" w:rsidRDefault="008277E4" w:rsidP="00DD2A19">
            <w:pPr>
              <w:pStyle w:val="ListParagraph"/>
              <w:numPr>
                <w:ilvl w:val="0"/>
                <w:numId w:val="1"/>
              </w:numPr>
              <w:spacing w:after="0" w:line="240" w:lineRule="auto"/>
              <w:ind w:left="882"/>
              <w:rPr>
                <w:rFonts w:ascii="Optima" w:hAnsi="Optima"/>
              </w:rPr>
            </w:pPr>
            <w:r w:rsidRPr="00A720D4">
              <w:rPr>
                <w:rFonts w:ascii="Optima" w:hAnsi="Optima"/>
              </w:rPr>
              <w:t>Time: Amount of time each day in core instruction</w:t>
            </w:r>
          </w:p>
          <w:p w14:paraId="77352DAC" w14:textId="5E461A3F" w:rsidR="001F3D83" w:rsidRPr="00A720D4" w:rsidRDefault="008277E4" w:rsidP="00DD2A19">
            <w:pPr>
              <w:pStyle w:val="ListParagraph"/>
              <w:numPr>
                <w:ilvl w:val="0"/>
                <w:numId w:val="1"/>
              </w:numPr>
              <w:spacing w:after="0" w:line="240" w:lineRule="auto"/>
              <w:ind w:left="882"/>
              <w:rPr>
                <w:rFonts w:ascii="Optima" w:hAnsi="Optima"/>
              </w:rPr>
            </w:pPr>
            <w:r w:rsidRPr="00A720D4">
              <w:rPr>
                <w:rFonts w:ascii="Optima" w:hAnsi="Optima"/>
              </w:rPr>
              <w:t xml:space="preserve">Materials: </w:t>
            </w:r>
            <w:r w:rsidR="001F3D83" w:rsidRPr="00A720D4">
              <w:rPr>
                <w:rFonts w:ascii="Optima" w:hAnsi="Optima"/>
              </w:rPr>
              <w:t xml:space="preserve">What </w:t>
            </w:r>
            <w:r w:rsidR="00560C63" w:rsidRPr="00A720D4">
              <w:rPr>
                <w:rFonts w:ascii="Optima" w:hAnsi="Optima"/>
              </w:rPr>
              <w:t xml:space="preserve">core </w:t>
            </w:r>
            <w:r w:rsidR="00370355" w:rsidRPr="00A720D4">
              <w:rPr>
                <w:rFonts w:ascii="Optima" w:hAnsi="Optima"/>
              </w:rPr>
              <w:t xml:space="preserve">program &amp; </w:t>
            </w:r>
            <w:r w:rsidR="001F3D83" w:rsidRPr="00A720D4">
              <w:rPr>
                <w:rFonts w:ascii="Optima" w:hAnsi="Optima"/>
              </w:rPr>
              <w:t>which components?</w:t>
            </w:r>
          </w:p>
          <w:p w14:paraId="4D260FA3" w14:textId="749E68AD" w:rsidR="001F3D83" w:rsidRPr="00A720D4" w:rsidRDefault="008277E4" w:rsidP="00DD2A19">
            <w:pPr>
              <w:pStyle w:val="ListParagraph"/>
              <w:numPr>
                <w:ilvl w:val="0"/>
                <w:numId w:val="1"/>
              </w:numPr>
              <w:spacing w:after="0" w:line="240" w:lineRule="auto"/>
              <w:ind w:left="882"/>
              <w:rPr>
                <w:rFonts w:ascii="Optima" w:hAnsi="Optima"/>
              </w:rPr>
            </w:pPr>
            <w:r w:rsidRPr="00A720D4">
              <w:rPr>
                <w:rFonts w:ascii="Optima" w:hAnsi="Optima"/>
              </w:rPr>
              <w:t xml:space="preserve">Instruction: </w:t>
            </w:r>
            <w:r w:rsidR="001F3D83" w:rsidRPr="00A720D4">
              <w:rPr>
                <w:rFonts w:ascii="Optima" w:hAnsi="Optima"/>
              </w:rPr>
              <w:t>Expectations for instructional practices</w:t>
            </w:r>
            <w:r w:rsidR="00CD5A9A" w:rsidRPr="00A720D4">
              <w:rPr>
                <w:rFonts w:ascii="Optima" w:hAnsi="Optima"/>
              </w:rPr>
              <w:t xml:space="preserve"> (including GLAD or SIOP as necessary)</w:t>
            </w:r>
          </w:p>
          <w:p w14:paraId="21ED677B" w14:textId="2C918FDB" w:rsidR="00096342" w:rsidRPr="00A720D4" w:rsidRDefault="00096342" w:rsidP="00DD2A19">
            <w:pPr>
              <w:pStyle w:val="ListParagraph"/>
              <w:numPr>
                <w:ilvl w:val="0"/>
                <w:numId w:val="2"/>
              </w:numPr>
              <w:spacing w:after="0" w:line="240" w:lineRule="auto"/>
              <w:ind w:left="432"/>
              <w:rPr>
                <w:rFonts w:ascii="Optima" w:hAnsi="Optima"/>
              </w:rPr>
            </w:pPr>
            <w:r w:rsidRPr="00A720D4">
              <w:rPr>
                <w:rFonts w:ascii="Optima" w:hAnsi="Optima"/>
              </w:rPr>
              <w:t xml:space="preserve">Standard </w:t>
            </w:r>
            <w:r w:rsidR="00895ADA" w:rsidRPr="00A720D4">
              <w:rPr>
                <w:rFonts w:ascii="Optima" w:hAnsi="Optima"/>
              </w:rPr>
              <w:t xml:space="preserve">Math </w:t>
            </w:r>
            <w:r w:rsidRPr="00A720D4">
              <w:rPr>
                <w:rFonts w:ascii="Optima" w:hAnsi="Optima"/>
              </w:rPr>
              <w:t>Protocol (</w:t>
            </w:r>
            <w:r w:rsidR="00895ADA" w:rsidRPr="00A720D4">
              <w:rPr>
                <w:rFonts w:ascii="Optima" w:hAnsi="Optima"/>
              </w:rPr>
              <w:t>Core Section</w:t>
            </w:r>
            <w:r w:rsidRPr="00A720D4">
              <w:rPr>
                <w:rFonts w:ascii="Optima" w:hAnsi="Optima"/>
              </w:rPr>
              <w:t>)</w:t>
            </w:r>
          </w:p>
          <w:p w14:paraId="6E433430" w14:textId="395823B6" w:rsidR="007C36B1" w:rsidRPr="00A720D4" w:rsidRDefault="00096342" w:rsidP="00DD2A19">
            <w:pPr>
              <w:pStyle w:val="ListParagraph"/>
              <w:numPr>
                <w:ilvl w:val="0"/>
                <w:numId w:val="2"/>
              </w:numPr>
              <w:spacing w:after="0" w:line="240" w:lineRule="auto"/>
              <w:ind w:left="432"/>
              <w:rPr>
                <w:rFonts w:ascii="Optima" w:hAnsi="Optima"/>
              </w:rPr>
            </w:pPr>
            <w:r w:rsidRPr="00A720D4">
              <w:rPr>
                <w:rFonts w:ascii="Optima" w:hAnsi="Optima"/>
              </w:rPr>
              <w:t xml:space="preserve">Description of process </w:t>
            </w:r>
            <w:r w:rsidR="00492DC1" w:rsidRPr="00A720D4">
              <w:rPr>
                <w:rFonts w:ascii="Optima" w:hAnsi="Optima"/>
              </w:rPr>
              <w:t xml:space="preserve">for monitoring </w:t>
            </w:r>
            <w:r w:rsidR="00895ADA" w:rsidRPr="00A720D4">
              <w:rPr>
                <w:rFonts w:ascii="Optima" w:hAnsi="Optima"/>
              </w:rPr>
              <w:t>Core</w:t>
            </w:r>
            <w:r w:rsidRPr="00A720D4">
              <w:rPr>
                <w:rFonts w:ascii="Optima" w:hAnsi="Optima"/>
              </w:rPr>
              <w:t xml:space="preserve"> instruction</w:t>
            </w:r>
          </w:p>
          <w:p w14:paraId="14795FB2" w14:textId="4B3E8EF6" w:rsidR="008277E4" w:rsidRPr="00A720D4" w:rsidRDefault="008277E4" w:rsidP="00DD2A19">
            <w:pPr>
              <w:pStyle w:val="ListParagraph"/>
              <w:numPr>
                <w:ilvl w:val="0"/>
                <w:numId w:val="2"/>
              </w:numPr>
              <w:spacing w:after="0" w:line="240" w:lineRule="auto"/>
              <w:ind w:left="432"/>
              <w:rPr>
                <w:rFonts w:ascii="Optima" w:hAnsi="Optima"/>
              </w:rPr>
            </w:pPr>
            <w:r w:rsidRPr="00A720D4">
              <w:rPr>
                <w:rFonts w:ascii="Optima" w:hAnsi="Optima"/>
              </w:rPr>
              <w:t xml:space="preserve">Walkthrough Tools (to observe </w:t>
            </w:r>
            <w:r w:rsidR="00895ADA" w:rsidRPr="00A720D4">
              <w:rPr>
                <w:rFonts w:ascii="Optima" w:hAnsi="Optima"/>
              </w:rPr>
              <w:t>Core</w:t>
            </w:r>
            <w:r w:rsidRPr="00A720D4">
              <w:rPr>
                <w:rFonts w:ascii="Optima" w:hAnsi="Optima"/>
              </w:rPr>
              <w:t>)</w:t>
            </w:r>
          </w:p>
        </w:tc>
        <w:tc>
          <w:tcPr>
            <w:tcW w:w="1260" w:type="dxa"/>
            <w:tcBorders>
              <w:top w:val="single" w:sz="2" w:space="0" w:color="000000"/>
              <w:bottom w:val="single" w:sz="6" w:space="0" w:color="000000"/>
              <w:right w:val="single" w:sz="24" w:space="0" w:color="auto"/>
            </w:tcBorders>
            <w:shd w:val="clear" w:color="auto" w:fill="FFFFFF" w:themeFill="background1"/>
          </w:tcPr>
          <w:p w14:paraId="0F58FE6B" w14:textId="2B09617B" w:rsidR="001F3D83" w:rsidRPr="00265F70" w:rsidRDefault="001F3D83" w:rsidP="00096342">
            <w:pPr>
              <w:spacing w:after="0" w:line="240" w:lineRule="auto"/>
              <w:rPr>
                <w:rFonts w:ascii="Optima" w:hAnsi="Optima"/>
                <w:highlight w:val="yellow"/>
              </w:rPr>
            </w:pPr>
          </w:p>
        </w:tc>
      </w:tr>
      <w:tr w:rsidR="0063425D" w:rsidRPr="00265F70" w14:paraId="056B0C85" w14:textId="77777777" w:rsidTr="00E1199F">
        <w:tc>
          <w:tcPr>
            <w:tcW w:w="2772" w:type="dxa"/>
            <w:tcBorders>
              <w:top w:val="single" w:sz="2" w:space="0" w:color="000000"/>
              <w:left w:val="single" w:sz="24" w:space="0" w:color="auto"/>
              <w:bottom w:val="single" w:sz="6" w:space="0" w:color="000000"/>
            </w:tcBorders>
            <w:shd w:val="clear" w:color="auto" w:fill="FFFFFF" w:themeFill="background1"/>
          </w:tcPr>
          <w:p w14:paraId="14C1DC5B" w14:textId="1A3A246E" w:rsidR="0063425D" w:rsidRPr="00A720D4" w:rsidRDefault="0063425D" w:rsidP="00094095">
            <w:pPr>
              <w:spacing w:after="0" w:line="240" w:lineRule="auto"/>
              <w:rPr>
                <w:rFonts w:ascii="Optima" w:hAnsi="Optima"/>
              </w:rPr>
            </w:pPr>
            <w:r w:rsidRPr="00A720D4">
              <w:rPr>
                <w:rFonts w:ascii="Optima" w:hAnsi="Optima"/>
              </w:rPr>
              <w:t xml:space="preserve">Screening </w:t>
            </w:r>
          </w:p>
        </w:tc>
        <w:tc>
          <w:tcPr>
            <w:tcW w:w="6858" w:type="dxa"/>
            <w:tcBorders>
              <w:top w:val="single" w:sz="2" w:space="0" w:color="000000"/>
              <w:bottom w:val="single" w:sz="6" w:space="0" w:color="000000"/>
            </w:tcBorders>
            <w:shd w:val="clear" w:color="auto" w:fill="FFFFFF" w:themeFill="background1"/>
          </w:tcPr>
          <w:p w14:paraId="05C54EB1" w14:textId="22E6C962" w:rsidR="0063425D" w:rsidRPr="00A720D4" w:rsidRDefault="0063425D" w:rsidP="00DD2A19">
            <w:pPr>
              <w:pStyle w:val="ListParagraph"/>
              <w:numPr>
                <w:ilvl w:val="0"/>
                <w:numId w:val="3"/>
              </w:numPr>
              <w:tabs>
                <w:tab w:val="left" w:pos="342"/>
              </w:tabs>
              <w:spacing w:after="0" w:line="240" w:lineRule="auto"/>
              <w:ind w:left="432"/>
              <w:rPr>
                <w:rFonts w:ascii="Optima" w:hAnsi="Optima"/>
              </w:rPr>
            </w:pPr>
            <w:r w:rsidRPr="00A720D4">
              <w:rPr>
                <w:rFonts w:ascii="Optima" w:hAnsi="Optima"/>
              </w:rPr>
              <w:t xml:space="preserve">Description of the screening process </w:t>
            </w:r>
          </w:p>
          <w:p w14:paraId="7D687FAA" w14:textId="77777777" w:rsidR="0063425D" w:rsidRPr="00A720D4" w:rsidRDefault="0063425D" w:rsidP="00DD2A19">
            <w:pPr>
              <w:pStyle w:val="ListParagraph"/>
              <w:numPr>
                <w:ilvl w:val="0"/>
                <w:numId w:val="6"/>
              </w:numPr>
              <w:spacing w:after="0" w:line="240" w:lineRule="auto"/>
              <w:ind w:left="882"/>
              <w:rPr>
                <w:rFonts w:ascii="Optima" w:hAnsi="Optima"/>
              </w:rPr>
            </w:pPr>
            <w:r w:rsidRPr="00A720D4">
              <w:rPr>
                <w:rFonts w:ascii="Optima" w:hAnsi="Optima"/>
              </w:rPr>
              <w:t>Who is involved?</w:t>
            </w:r>
          </w:p>
          <w:p w14:paraId="2CF692C5" w14:textId="77777777" w:rsidR="0063425D" w:rsidRPr="00A720D4" w:rsidRDefault="0063425D" w:rsidP="00DD2A19">
            <w:pPr>
              <w:pStyle w:val="ListParagraph"/>
              <w:numPr>
                <w:ilvl w:val="0"/>
                <w:numId w:val="6"/>
              </w:numPr>
              <w:spacing w:after="0" w:line="240" w:lineRule="auto"/>
              <w:ind w:left="882"/>
              <w:rPr>
                <w:rFonts w:ascii="Optima" w:hAnsi="Optima"/>
              </w:rPr>
            </w:pPr>
            <w:r w:rsidRPr="00A720D4">
              <w:rPr>
                <w:rFonts w:ascii="Optima" w:hAnsi="Optima"/>
              </w:rPr>
              <w:t>How often?</w:t>
            </w:r>
          </w:p>
          <w:p w14:paraId="0A696CB5" w14:textId="47F3FA6B" w:rsidR="0063425D" w:rsidRPr="00A720D4" w:rsidRDefault="0063425D" w:rsidP="00DD2A19">
            <w:pPr>
              <w:pStyle w:val="ListParagraph"/>
              <w:numPr>
                <w:ilvl w:val="0"/>
                <w:numId w:val="6"/>
              </w:numPr>
              <w:spacing w:after="0" w:line="240" w:lineRule="auto"/>
              <w:ind w:left="882"/>
              <w:rPr>
                <w:rFonts w:ascii="Optima" w:hAnsi="Optima"/>
              </w:rPr>
            </w:pPr>
            <w:r w:rsidRPr="00A720D4">
              <w:rPr>
                <w:rFonts w:ascii="Optima" w:hAnsi="Optima"/>
              </w:rPr>
              <w:t xml:space="preserve">Which </w:t>
            </w:r>
            <w:r w:rsidR="00CD7758">
              <w:rPr>
                <w:rFonts w:ascii="Optima" w:hAnsi="Optima"/>
              </w:rPr>
              <w:t>measures</w:t>
            </w:r>
            <w:r w:rsidRPr="00A720D4">
              <w:rPr>
                <w:rFonts w:ascii="Optima" w:hAnsi="Optima"/>
              </w:rPr>
              <w:t>?</w:t>
            </w:r>
          </w:p>
          <w:p w14:paraId="097C06C4" w14:textId="77777777" w:rsidR="0063425D" w:rsidRPr="00A720D4" w:rsidRDefault="0063425D" w:rsidP="00DD2A19">
            <w:pPr>
              <w:pStyle w:val="ListParagraph"/>
              <w:numPr>
                <w:ilvl w:val="0"/>
                <w:numId w:val="6"/>
              </w:numPr>
              <w:spacing w:after="0" w:line="240" w:lineRule="auto"/>
              <w:ind w:left="882"/>
              <w:rPr>
                <w:rFonts w:ascii="Optima" w:hAnsi="Optima"/>
              </w:rPr>
            </w:pPr>
            <w:r w:rsidRPr="00A720D4">
              <w:rPr>
                <w:rFonts w:ascii="Optima" w:hAnsi="Optima"/>
              </w:rPr>
              <w:t>What occurs?</w:t>
            </w:r>
          </w:p>
          <w:p w14:paraId="761C4AB7" w14:textId="77777777" w:rsidR="0063425D" w:rsidRPr="00A720D4" w:rsidRDefault="0063425D" w:rsidP="00DD2A19">
            <w:pPr>
              <w:pStyle w:val="ListParagraph"/>
              <w:numPr>
                <w:ilvl w:val="0"/>
                <w:numId w:val="3"/>
              </w:numPr>
              <w:spacing w:after="0" w:line="240" w:lineRule="auto"/>
              <w:ind w:left="342"/>
              <w:rPr>
                <w:rFonts w:ascii="Optima" w:hAnsi="Optima"/>
              </w:rPr>
            </w:pPr>
            <w:r w:rsidRPr="00A720D4">
              <w:rPr>
                <w:rFonts w:ascii="Optima" w:hAnsi="Optima"/>
              </w:rPr>
              <w:t>Description of process to monitor fidelity of administration of the screener</w:t>
            </w:r>
          </w:p>
          <w:p w14:paraId="6C2F5EA1" w14:textId="77777777" w:rsidR="0063425D" w:rsidRPr="00A720D4" w:rsidRDefault="0063425D" w:rsidP="0063425D">
            <w:pPr>
              <w:spacing w:after="0" w:line="240" w:lineRule="auto"/>
              <w:rPr>
                <w:rFonts w:ascii="Optima" w:hAnsi="Optima"/>
              </w:rPr>
            </w:pPr>
          </w:p>
        </w:tc>
        <w:tc>
          <w:tcPr>
            <w:tcW w:w="1260" w:type="dxa"/>
            <w:tcBorders>
              <w:top w:val="single" w:sz="2" w:space="0" w:color="000000"/>
              <w:bottom w:val="single" w:sz="6" w:space="0" w:color="000000"/>
              <w:right w:val="single" w:sz="24" w:space="0" w:color="auto"/>
            </w:tcBorders>
            <w:shd w:val="clear" w:color="auto" w:fill="FFFFFF" w:themeFill="background1"/>
          </w:tcPr>
          <w:p w14:paraId="704E42F1" w14:textId="77777777" w:rsidR="0063425D" w:rsidRPr="00265F70" w:rsidRDefault="0063425D" w:rsidP="00096342">
            <w:pPr>
              <w:spacing w:after="0" w:line="240" w:lineRule="auto"/>
              <w:rPr>
                <w:rFonts w:ascii="Optima" w:hAnsi="Optima"/>
                <w:highlight w:val="yellow"/>
              </w:rPr>
            </w:pPr>
          </w:p>
        </w:tc>
      </w:tr>
      <w:tr w:rsidR="0063425D" w:rsidRPr="00265F70" w14:paraId="058F0E87" w14:textId="77777777" w:rsidTr="00E1199F">
        <w:tc>
          <w:tcPr>
            <w:tcW w:w="2772" w:type="dxa"/>
            <w:tcBorders>
              <w:top w:val="single" w:sz="2" w:space="0" w:color="000000"/>
              <w:left w:val="single" w:sz="24" w:space="0" w:color="auto"/>
              <w:bottom w:val="single" w:sz="6" w:space="0" w:color="000000"/>
            </w:tcBorders>
            <w:shd w:val="clear" w:color="auto" w:fill="FFFFFF" w:themeFill="background1"/>
          </w:tcPr>
          <w:p w14:paraId="4E219C66" w14:textId="5B836AA2" w:rsidR="0063425D" w:rsidRPr="008811D9" w:rsidRDefault="0063425D" w:rsidP="00094095">
            <w:pPr>
              <w:spacing w:after="0" w:line="240" w:lineRule="auto"/>
              <w:rPr>
                <w:rFonts w:ascii="Optima" w:hAnsi="Optima"/>
              </w:rPr>
            </w:pPr>
            <w:r w:rsidRPr="008811D9">
              <w:rPr>
                <w:rFonts w:ascii="Optima" w:hAnsi="Optima"/>
              </w:rPr>
              <w:t>Interventions with fidelity</w:t>
            </w:r>
          </w:p>
        </w:tc>
        <w:tc>
          <w:tcPr>
            <w:tcW w:w="6858" w:type="dxa"/>
            <w:tcBorders>
              <w:top w:val="single" w:sz="2" w:space="0" w:color="000000"/>
              <w:bottom w:val="single" w:sz="6" w:space="0" w:color="000000"/>
            </w:tcBorders>
            <w:shd w:val="clear" w:color="auto" w:fill="FFFFFF" w:themeFill="background1"/>
          </w:tcPr>
          <w:p w14:paraId="6F31CC3D" w14:textId="75DAA6C5" w:rsidR="0063425D" w:rsidRPr="008811D9" w:rsidRDefault="0063425D" w:rsidP="00DD2A19">
            <w:pPr>
              <w:pStyle w:val="ListParagraph"/>
              <w:numPr>
                <w:ilvl w:val="0"/>
                <w:numId w:val="5"/>
              </w:numPr>
              <w:spacing w:after="0" w:line="240" w:lineRule="auto"/>
              <w:ind w:left="342"/>
              <w:rPr>
                <w:rFonts w:ascii="Optima" w:hAnsi="Optima"/>
              </w:rPr>
            </w:pPr>
            <w:r w:rsidRPr="008811D9">
              <w:rPr>
                <w:rFonts w:ascii="Optima" w:hAnsi="Optima"/>
              </w:rPr>
              <w:t xml:space="preserve">Standard </w:t>
            </w:r>
            <w:r w:rsidR="008811D9">
              <w:rPr>
                <w:rFonts w:ascii="Optima" w:hAnsi="Optima"/>
              </w:rPr>
              <w:t>Math</w:t>
            </w:r>
            <w:r w:rsidRPr="008811D9">
              <w:rPr>
                <w:rFonts w:ascii="Optima" w:hAnsi="Optima"/>
              </w:rPr>
              <w:t xml:space="preserve"> Protocol that details the district approved curricula at each tier </w:t>
            </w:r>
          </w:p>
          <w:p w14:paraId="64753A84" w14:textId="09729D3B" w:rsidR="0063425D" w:rsidRPr="008811D9" w:rsidRDefault="008811D9" w:rsidP="00DD2A19">
            <w:pPr>
              <w:pStyle w:val="ListParagraph"/>
              <w:numPr>
                <w:ilvl w:val="0"/>
                <w:numId w:val="7"/>
              </w:numPr>
              <w:spacing w:after="0" w:line="240" w:lineRule="auto"/>
              <w:rPr>
                <w:rFonts w:ascii="Optima" w:hAnsi="Optima"/>
              </w:rPr>
            </w:pPr>
            <w:r>
              <w:rPr>
                <w:rFonts w:ascii="Optima" w:hAnsi="Optima"/>
              </w:rPr>
              <w:t>Core Math</w:t>
            </w:r>
            <w:r w:rsidR="0063425D" w:rsidRPr="008811D9">
              <w:rPr>
                <w:rFonts w:ascii="Optima" w:hAnsi="Optima"/>
              </w:rPr>
              <w:t xml:space="preserve"> Program Time &amp; Options</w:t>
            </w:r>
          </w:p>
          <w:p w14:paraId="0052CBA0" w14:textId="77777777" w:rsidR="0063425D" w:rsidRPr="008811D9" w:rsidRDefault="0063425D" w:rsidP="00DD2A19">
            <w:pPr>
              <w:pStyle w:val="ListParagraph"/>
              <w:numPr>
                <w:ilvl w:val="0"/>
                <w:numId w:val="7"/>
              </w:numPr>
              <w:spacing w:after="0" w:line="240" w:lineRule="auto"/>
              <w:rPr>
                <w:rFonts w:ascii="Optima" w:hAnsi="Optima"/>
              </w:rPr>
            </w:pPr>
            <w:r w:rsidRPr="008811D9">
              <w:rPr>
                <w:rFonts w:ascii="Optima" w:hAnsi="Optima"/>
              </w:rPr>
              <w:t>Strategic Intervention Time &amp; Options</w:t>
            </w:r>
          </w:p>
          <w:p w14:paraId="035A5B4C" w14:textId="77777777" w:rsidR="0063425D" w:rsidRPr="008811D9" w:rsidRDefault="0063425D" w:rsidP="00DD2A19">
            <w:pPr>
              <w:pStyle w:val="ListParagraph"/>
              <w:numPr>
                <w:ilvl w:val="0"/>
                <w:numId w:val="7"/>
              </w:numPr>
              <w:spacing w:after="0" w:line="240" w:lineRule="auto"/>
              <w:rPr>
                <w:rFonts w:ascii="Optima" w:hAnsi="Optima"/>
              </w:rPr>
            </w:pPr>
            <w:r w:rsidRPr="008811D9">
              <w:rPr>
                <w:rFonts w:ascii="Optima" w:hAnsi="Optima"/>
              </w:rPr>
              <w:t>Intensive Intervention Time &amp; Options</w:t>
            </w:r>
          </w:p>
          <w:p w14:paraId="3C6D1F7E" w14:textId="77777777" w:rsidR="0063425D" w:rsidRPr="008811D9" w:rsidRDefault="0063425D" w:rsidP="00DD2A19">
            <w:pPr>
              <w:pStyle w:val="ListParagraph"/>
              <w:numPr>
                <w:ilvl w:val="0"/>
                <w:numId w:val="5"/>
              </w:numPr>
              <w:spacing w:after="0" w:line="240" w:lineRule="auto"/>
              <w:ind w:left="342"/>
              <w:rPr>
                <w:rFonts w:ascii="Optima" w:hAnsi="Optima"/>
              </w:rPr>
            </w:pPr>
            <w:r w:rsidRPr="008811D9">
              <w:rPr>
                <w:rFonts w:ascii="Optima" w:hAnsi="Optima"/>
              </w:rPr>
              <w:t>Decision Rules for change of intervention</w:t>
            </w:r>
          </w:p>
          <w:p w14:paraId="415E056B" w14:textId="77777777" w:rsidR="0063425D" w:rsidRPr="008811D9" w:rsidRDefault="0063425D" w:rsidP="00DD2A19">
            <w:pPr>
              <w:pStyle w:val="ListParagraph"/>
              <w:numPr>
                <w:ilvl w:val="0"/>
                <w:numId w:val="4"/>
              </w:numPr>
              <w:spacing w:after="0" w:line="240" w:lineRule="auto"/>
              <w:rPr>
                <w:rFonts w:ascii="Optima" w:hAnsi="Optima"/>
              </w:rPr>
            </w:pPr>
            <w:r w:rsidRPr="008811D9">
              <w:rPr>
                <w:rFonts w:ascii="Optima" w:hAnsi="Optima"/>
              </w:rPr>
              <w:t>Exit interventions when…</w:t>
            </w:r>
          </w:p>
          <w:p w14:paraId="4F02A8FF" w14:textId="77777777" w:rsidR="0063425D" w:rsidRPr="008811D9" w:rsidRDefault="0063425D" w:rsidP="00DD2A19">
            <w:pPr>
              <w:pStyle w:val="ListParagraph"/>
              <w:numPr>
                <w:ilvl w:val="0"/>
                <w:numId w:val="4"/>
              </w:numPr>
              <w:spacing w:after="0" w:line="240" w:lineRule="auto"/>
              <w:rPr>
                <w:rFonts w:ascii="Optima" w:hAnsi="Optima"/>
              </w:rPr>
            </w:pPr>
            <w:r w:rsidRPr="008811D9">
              <w:rPr>
                <w:rFonts w:ascii="Optima" w:hAnsi="Optima"/>
              </w:rPr>
              <w:t>Change interventions when…</w:t>
            </w:r>
          </w:p>
          <w:p w14:paraId="341A1149" w14:textId="77777777" w:rsidR="0063425D" w:rsidRPr="008811D9" w:rsidRDefault="0063425D" w:rsidP="00DD2A19">
            <w:pPr>
              <w:pStyle w:val="ListParagraph"/>
              <w:numPr>
                <w:ilvl w:val="0"/>
                <w:numId w:val="4"/>
              </w:numPr>
              <w:spacing w:after="0" w:line="240" w:lineRule="auto"/>
              <w:rPr>
                <w:rFonts w:ascii="Optima" w:hAnsi="Optima"/>
              </w:rPr>
            </w:pPr>
            <w:r w:rsidRPr="008811D9">
              <w:rPr>
                <w:rFonts w:ascii="Optima" w:hAnsi="Optima"/>
              </w:rPr>
              <w:t>Individualize interventions when…</w:t>
            </w:r>
          </w:p>
          <w:p w14:paraId="6715DE68" w14:textId="77777777" w:rsidR="0063425D" w:rsidRPr="008811D9" w:rsidRDefault="0063425D" w:rsidP="00DD2A19">
            <w:pPr>
              <w:pStyle w:val="ListParagraph"/>
              <w:numPr>
                <w:ilvl w:val="0"/>
                <w:numId w:val="4"/>
              </w:numPr>
              <w:spacing w:after="0" w:line="240" w:lineRule="auto"/>
              <w:rPr>
                <w:rFonts w:ascii="Optima" w:hAnsi="Optima"/>
              </w:rPr>
            </w:pPr>
            <w:r w:rsidRPr="008811D9">
              <w:rPr>
                <w:rFonts w:ascii="Optima" w:hAnsi="Optima"/>
              </w:rPr>
              <w:t>Refer for special education when…</w:t>
            </w:r>
          </w:p>
          <w:p w14:paraId="4D022129" w14:textId="53BE12EE" w:rsidR="0063425D" w:rsidRPr="008811D9" w:rsidRDefault="0063425D" w:rsidP="00DD2A19">
            <w:pPr>
              <w:pStyle w:val="ListParagraph"/>
              <w:numPr>
                <w:ilvl w:val="0"/>
                <w:numId w:val="5"/>
              </w:numPr>
              <w:spacing w:after="0" w:line="240" w:lineRule="auto"/>
              <w:ind w:left="342"/>
              <w:rPr>
                <w:rFonts w:ascii="Optima" w:hAnsi="Optima"/>
              </w:rPr>
            </w:pPr>
            <w:r w:rsidRPr="008811D9">
              <w:rPr>
                <w:rFonts w:ascii="Optima" w:hAnsi="Optima"/>
              </w:rPr>
              <w:t xml:space="preserve">Parent brochure that describes the RTI process to parents </w:t>
            </w:r>
            <w:r w:rsidR="000651EE">
              <w:rPr>
                <w:rFonts w:ascii="Optima" w:hAnsi="Optima"/>
              </w:rPr>
              <w:t>(Can use brochure developed for reading if available/appropriate)</w:t>
            </w:r>
          </w:p>
          <w:p w14:paraId="65BEF284" w14:textId="77777777" w:rsidR="0063425D" w:rsidRPr="008811D9" w:rsidRDefault="0063425D" w:rsidP="00DD2A19">
            <w:pPr>
              <w:pStyle w:val="ListParagraph"/>
              <w:numPr>
                <w:ilvl w:val="0"/>
                <w:numId w:val="10"/>
              </w:numPr>
              <w:spacing w:after="0" w:line="240" w:lineRule="auto"/>
              <w:rPr>
                <w:rFonts w:ascii="Optima" w:hAnsi="Optima"/>
              </w:rPr>
            </w:pPr>
            <w:r w:rsidRPr="008811D9">
              <w:rPr>
                <w:rFonts w:ascii="Optima" w:hAnsi="Optima"/>
              </w:rPr>
              <w:t>Overall district instructional program</w:t>
            </w:r>
          </w:p>
          <w:p w14:paraId="696A9CE0" w14:textId="77777777" w:rsidR="0063425D" w:rsidRPr="008811D9" w:rsidRDefault="0063425D" w:rsidP="00DD2A19">
            <w:pPr>
              <w:pStyle w:val="ListParagraph"/>
              <w:numPr>
                <w:ilvl w:val="0"/>
                <w:numId w:val="10"/>
              </w:numPr>
              <w:spacing w:after="0" w:line="240" w:lineRule="auto"/>
              <w:rPr>
                <w:rFonts w:ascii="Optima" w:hAnsi="Optima"/>
              </w:rPr>
            </w:pPr>
            <w:r w:rsidRPr="008811D9">
              <w:rPr>
                <w:rFonts w:ascii="Optima" w:hAnsi="Optima"/>
              </w:rPr>
              <w:t>Who needs additional instruction</w:t>
            </w:r>
          </w:p>
          <w:p w14:paraId="3A111EEF" w14:textId="77777777" w:rsidR="0063425D" w:rsidRPr="008811D9" w:rsidRDefault="0063425D" w:rsidP="00DD2A19">
            <w:pPr>
              <w:pStyle w:val="ListParagraph"/>
              <w:numPr>
                <w:ilvl w:val="0"/>
                <w:numId w:val="10"/>
              </w:numPr>
              <w:spacing w:after="0" w:line="240" w:lineRule="auto"/>
              <w:rPr>
                <w:rFonts w:ascii="Optima" w:hAnsi="Optima"/>
              </w:rPr>
            </w:pPr>
            <w:r w:rsidRPr="008811D9">
              <w:rPr>
                <w:rFonts w:ascii="Optima" w:hAnsi="Optima"/>
              </w:rPr>
              <w:t>Parent participation</w:t>
            </w:r>
          </w:p>
          <w:p w14:paraId="3DDC7D55" w14:textId="77777777" w:rsidR="0063425D" w:rsidRPr="008811D9" w:rsidRDefault="0063425D" w:rsidP="00DD2A19">
            <w:pPr>
              <w:pStyle w:val="ListParagraph"/>
              <w:numPr>
                <w:ilvl w:val="0"/>
                <w:numId w:val="10"/>
              </w:numPr>
              <w:spacing w:after="0" w:line="240" w:lineRule="auto"/>
              <w:rPr>
                <w:rFonts w:ascii="Optima" w:hAnsi="Optima"/>
              </w:rPr>
            </w:pPr>
            <w:r w:rsidRPr="008811D9">
              <w:rPr>
                <w:rFonts w:ascii="Optima" w:hAnsi="Optima"/>
              </w:rPr>
              <w:t>When children continue to have difficulty</w:t>
            </w:r>
          </w:p>
          <w:p w14:paraId="4EC0FCCC" w14:textId="77777777" w:rsidR="0063425D" w:rsidRPr="008811D9" w:rsidRDefault="0063425D" w:rsidP="00DD2A19">
            <w:pPr>
              <w:pStyle w:val="ListParagraph"/>
              <w:numPr>
                <w:ilvl w:val="0"/>
                <w:numId w:val="10"/>
              </w:numPr>
              <w:spacing w:after="0" w:line="240" w:lineRule="auto"/>
              <w:rPr>
                <w:rFonts w:ascii="Optima" w:hAnsi="Optima"/>
              </w:rPr>
            </w:pPr>
            <w:r w:rsidRPr="008811D9">
              <w:rPr>
                <w:rFonts w:ascii="Optima" w:hAnsi="Optima"/>
              </w:rPr>
              <w:lastRenderedPageBreak/>
              <w:t>Description of RTI process</w:t>
            </w:r>
          </w:p>
          <w:p w14:paraId="7A79E18C" w14:textId="5CAEEC8F" w:rsidR="0063425D" w:rsidRPr="000651EE" w:rsidRDefault="0063425D" w:rsidP="00DD2A19">
            <w:pPr>
              <w:pStyle w:val="ListParagraph"/>
              <w:numPr>
                <w:ilvl w:val="0"/>
                <w:numId w:val="24"/>
              </w:numPr>
              <w:spacing w:after="0" w:line="240" w:lineRule="auto"/>
              <w:rPr>
                <w:rFonts w:ascii="Optima" w:hAnsi="Optima"/>
              </w:rPr>
            </w:pPr>
            <w:r w:rsidRPr="000651EE">
              <w:rPr>
                <w:rFonts w:ascii="Optima" w:hAnsi="Optima"/>
              </w:rPr>
              <w:t>Description of process for monitoring intervention fidelity</w:t>
            </w:r>
          </w:p>
        </w:tc>
        <w:tc>
          <w:tcPr>
            <w:tcW w:w="1260" w:type="dxa"/>
            <w:tcBorders>
              <w:top w:val="single" w:sz="2" w:space="0" w:color="000000"/>
              <w:bottom w:val="single" w:sz="6" w:space="0" w:color="000000"/>
              <w:right w:val="single" w:sz="24" w:space="0" w:color="auto"/>
            </w:tcBorders>
            <w:shd w:val="clear" w:color="auto" w:fill="FFFFFF" w:themeFill="background1"/>
          </w:tcPr>
          <w:p w14:paraId="30CEB8AA" w14:textId="77777777" w:rsidR="0063425D" w:rsidRPr="00265F70" w:rsidRDefault="0063425D" w:rsidP="00096342">
            <w:pPr>
              <w:spacing w:after="0" w:line="240" w:lineRule="auto"/>
              <w:rPr>
                <w:rFonts w:ascii="Optima" w:hAnsi="Optima"/>
                <w:highlight w:val="yellow"/>
              </w:rPr>
            </w:pPr>
          </w:p>
        </w:tc>
      </w:tr>
      <w:tr w:rsidR="0063425D" w:rsidRPr="00265F70" w14:paraId="06E0E1CC" w14:textId="77777777" w:rsidTr="0063425D">
        <w:trPr>
          <w:trHeight w:val="1929"/>
        </w:trPr>
        <w:tc>
          <w:tcPr>
            <w:tcW w:w="2772" w:type="dxa"/>
            <w:tcBorders>
              <w:top w:val="single" w:sz="2" w:space="0" w:color="000000"/>
              <w:left w:val="single" w:sz="24" w:space="0" w:color="auto"/>
              <w:bottom w:val="single" w:sz="24" w:space="0" w:color="auto"/>
            </w:tcBorders>
            <w:shd w:val="clear" w:color="auto" w:fill="FFFFFF" w:themeFill="background1"/>
          </w:tcPr>
          <w:p w14:paraId="509B0A70" w14:textId="014FA100" w:rsidR="0063425D" w:rsidRPr="007D5C1D" w:rsidRDefault="0063425D" w:rsidP="00094095">
            <w:pPr>
              <w:spacing w:after="0" w:line="240" w:lineRule="auto"/>
              <w:rPr>
                <w:rFonts w:ascii="Optima" w:hAnsi="Optima"/>
              </w:rPr>
            </w:pPr>
            <w:r w:rsidRPr="007D5C1D">
              <w:rPr>
                <w:rFonts w:ascii="Optima" w:hAnsi="Optima"/>
              </w:rPr>
              <w:lastRenderedPageBreak/>
              <w:t>Progress Monitoring</w:t>
            </w:r>
          </w:p>
        </w:tc>
        <w:tc>
          <w:tcPr>
            <w:tcW w:w="6858" w:type="dxa"/>
            <w:tcBorders>
              <w:top w:val="single" w:sz="2" w:space="0" w:color="000000"/>
              <w:bottom w:val="single" w:sz="24" w:space="0" w:color="auto"/>
            </w:tcBorders>
            <w:shd w:val="clear" w:color="auto" w:fill="FFFFFF" w:themeFill="background1"/>
          </w:tcPr>
          <w:p w14:paraId="59D41131" w14:textId="77777777" w:rsidR="00CD7758" w:rsidRPr="00CD7758" w:rsidRDefault="0063425D" w:rsidP="00DD2A19">
            <w:pPr>
              <w:pStyle w:val="ListParagraph"/>
              <w:numPr>
                <w:ilvl w:val="0"/>
                <w:numId w:val="25"/>
              </w:numPr>
              <w:spacing w:after="0" w:line="240" w:lineRule="auto"/>
              <w:ind w:left="342"/>
              <w:rPr>
                <w:rFonts w:ascii="Optima" w:hAnsi="Optima"/>
              </w:rPr>
            </w:pPr>
            <w:r w:rsidRPr="00CD7758">
              <w:rPr>
                <w:rFonts w:ascii="Optima" w:hAnsi="Optima"/>
              </w:rPr>
              <w:t xml:space="preserve">Description of progress monitoring process </w:t>
            </w:r>
          </w:p>
          <w:p w14:paraId="71A90751" w14:textId="77777777" w:rsidR="00DD2A19" w:rsidRDefault="00DD2A19" w:rsidP="00DD2A19">
            <w:pPr>
              <w:pStyle w:val="ListParagraph"/>
              <w:numPr>
                <w:ilvl w:val="0"/>
                <w:numId w:val="26"/>
              </w:numPr>
              <w:spacing w:after="0" w:line="240" w:lineRule="auto"/>
              <w:rPr>
                <w:rFonts w:ascii="Optima" w:hAnsi="Optima"/>
              </w:rPr>
            </w:pPr>
            <w:r>
              <w:rPr>
                <w:rFonts w:ascii="Optima" w:hAnsi="Optima"/>
              </w:rPr>
              <w:t>Which measures?</w:t>
            </w:r>
          </w:p>
          <w:p w14:paraId="5041E9B1" w14:textId="77777777" w:rsidR="0063425D" w:rsidRPr="007D5C1D" w:rsidRDefault="0063425D" w:rsidP="00DD2A19">
            <w:pPr>
              <w:pStyle w:val="ListParagraph"/>
              <w:numPr>
                <w:ilvl w:val="0"/>
                <w:numId w:val="26"/>
              </w:numPr>
              <w:spacing w:after="0" w:line="240" w:lineRule="auto"/>
              <w:rPr>
                <w:rFonts w:ascii="Optima" w:hAnsi="Optima"/>
              </w:rPr>
            </w:pPr>
            <w:r w:rsidRPr="007D5C1D">
              <w:rPr>
                <w:rFonts w:ascii="Optima" w:hAnsi="Optima"/>
              </w:rPr>
              <w:t>Who gets monitored?</w:t>
            </w:r>
          </w:p>
          <w:p w14:paraId="0BAF0DFC" w14:textId="77777777" w:rsidR="0063425D" w:rsidRPr="007D5C1D" w:rsidRDefault="0063425D" w:rsidP="00DD2A19">
            <w:pPr>
              <w:pStyle w:val="ListParagraph"/>
              <w:numPr>
                <w:ilvl w:val="0"/>
                <w:numId w:val="26"/>
              </w:numPr>
              <w:spacing w:after="0" w:line="240" w:lineRule="auto"/>
              <w:rPr>
                <w:rFonts w:ascii="Optima" w:hAnsi="Optima"/>
              </w:rPr>
            </w:pPr>
            <w:r w:rsidRPr="007D5C1D">
              <w:rPr>
                <w:rFonts w:ascii="Optima" w:hAnsi="Optima"/>
              </w:rPr>
              <w:t>How often?</w:t>
            </w:r>
          </w:p>
          <w:p w14:paraId="55B8387D" w14:textId="77777777" w:rsidR="0063425D" w:rsidRDefault="0063425D" w:rsidP="00DD2A19">
            <w:pPr>
              <w:pStyle w:val="ListParagraph"/>
              <w:numPr>
                <w:ilvl w:val="0"/>
                <w:numId w:val="26"/>
              </w:numPr>
              <w:spacing w:after="0" w:line="240" w:lineRule="auto"/>
              <w:rPr>
                <w:rFonts w:ascii="Optima" w:hAnsi="Optima"/>
              </w:rPr>
            </w:pPr>
            <w:r w:rsidRPr="007D5C1D">
              <w:rPr>
                <w:rFonts w:ascii="Optima" w:hAnsi="Optima"/>
              </w:rPr>
              <w:t>What occurs?</w:t>
            </w:r>
          </w:p>
          <w:p w14:paraId="1E59913D" w14:textId="44302978" w:rsidR="00DD2A19" w:rsidRPr="00DD2A19" w:rsidRDefault="00DD2A19" w:rsidP="00DD2A19">
            <w:pPr>
              <w:pStyle w:val="ListParagraph"/>
              <w:numPr>
                <w:ilvl w:val="0"/>
                <w:numId w:val="26"/>
              </w:numPr>
              <w:spacing w:after="0" w:line="240" w:lineRule="auto"/>
              <w:rPr>
                <w:rFonts w:ascii="Optima" w:hAnsi="Optima"/>
              </w:rPr>
            </w:pPr>
            <w:r w:rsidRPr="00CD7758">
              <w:rPr>
                <w:rFonts w:ascii="Optima" w:hAnsi="Optima"/>
              </w:rPr>
              <w:t>Team membership?</w:t>
            </w:r>
          </w:p>
          <w:p w14:paraId="66EC45F3" w14:textId="175BF93E" w:rsidR="0063425D" w:rsidRPr="007D5C1D" w:rsidRDefault="0063425D" w:rsidP="00DD2A19">
            <w:pPr>
              <w:pStyle w:val="ListParagraph"/>
              <w:numPr>
                <w:ilvl w:val="0"/>
                <w:numId w:val="25"/>
              </w:numPr>
              <w:spacing w:after="0" w:line="240" w:lineRule="auto"/>
              <w:ind w:left="342"/>
              <w:rPr>
                <w:rFonts w:ascii="Optima" w:hAnsi="Optima"/>
              </w:rPr>
            </w:pPr>
            <w:r w:rsidRPr="007D5C1D">
              <w:rPr>
                <w:rFonts w:ascii="Optima" w:hAnsi="Optima"/>
              </w:rPr>
              <w:t>Description of process for monitoring administration</w:t>
            </w:r>
          </w:p>
        </w:tc>
        <w:tc>
          <w:tcPr>
            <w:tcW w:w="1260" w:type="dxa"/>
            <w:tcBorders>
              <w:top w:val="single" w:sz="2" w:space="0" w:color="000000"/>
              <w:bottom w:val="single" w:sz="24" w:space="0" w:color="auto"/>
              <w:right w:val="single" w:sz="24" w:space="0" w:color="auto"/>
            </w:tcBorders>
            <w:shd w:val="clear" w:color="auto" w:fill="FFFFFF" w:themeFill="background1"/>
          </w:tcPr>
          <w:p w14:paraId="11445E43" w14:textId="77777777" w:rsidR="0063425D" w:rsidRPr="00265F70" w:rsidRDefault="0063425D" w:rsidP="00096342">
            <w:pPr>
              <w:spacing w:after="0" w:line="240" w:lineRule="auto"/>
              <w:rPr>
                <w:rFonts w:ascii="Optima" w:hAnsi="Optima"/>
                <w:highlight w:val="yellow"/>
              </w:rPr>
            </w:pPr>
          </w:p>
        </w:tc>
      </w:tr>
    </w:tbl>
    <w:p w14:paraId="7F599A35" w14:textId="7C8A9500" w:rsidR="007F6658" w:rsidRPr="00265F70" w:rsidRDefault="007F6658" w:rsidP="0086676E">
      <w:pPr>
        <w:spacing w:after="0" w:line="240" w:lineRule="auto"/>
        <w:rPr>
          <w:rFonts w:ascii="Optima" w:hAnsi="Optima"/>
          <w:sz w:val="16"/>
          <w:szCs w:val="16"/>
          <w:highlight w:val="yellow"/>
        </w:rPr>
      </w:pPr>
    </w:p>
    <w:p w14:paraId="5E88E3C1" w14:textId="77777777" w:rsidR="00481E54" w:rsidRPr="007D5C1D" w:rsidRDefault="00481E54" w:rsidP="00DD2A19">
      <w:pPr>
        <w:pStyle w:val="ListParagraph"/>
        <w:numPr>
          <w:ilvl w:val="0"/>
          <w:numId w:val="13"/>
        </w:numPr>
        <w:spacing w:after="0"/>
        <w:rPr>
          <w:rFonts w:ascii="Optima" w:hAnsi="Optima"/>
        </w:rPr>
      </w:pPr>
      <w:r w:rsidRPr="007D5C1D">
        <w:rPr>
          <w:rFonts w:ascii="Optima" w:hAnsi="Optima"/>
        </w:rPr>
        <w:t xml:space="preserve">Please include a Table of Contents with the RTI Handbook. </w:t>
      </w:r>
    </w:p>
    <w:p w14:paraId="44965887" w14:textId="77DEDDA9" w:rsidR="00481E54" w:rsidRPr="007D5C1D" w:rsidRDefault="00972AE0" w:rsidP="00DD2A19">
      <w:pPr>
        <w:pStyle w:val="ListParagraph"/>
        <w:numPr>
          <w:ilvl w:val="0"/>
          <w:numId w:val="13"/>
        </w:numPr>
        <w:spacing w:after="0"/>
        <w:rPr>
          <w:rFonts w:ascii="Optima" w:hAnsi="Optima"/>
        </w:rPr>
      </w:pPr>
      <w:r w:rsidRPr="007D5C1D">
        <w:rPr>
          <w:rFonts w:ascii="Optima" w:hAnsi="Optima"/>
        </w:rPr>
        <w:t xml:space="preserve">A </w:t>
      </w:r>
      <w:r w:rsidRPr="007D5C1D">
        <w:rPr>
          <w:rFonts w:ascii="Optima" w:hAnsi="Optima"/>
          <w:b/>
          <w:i/>
        </w:rPr>
        <w:t>draft</w:t>
      </w:r>
      <w:r w:rsidRPr="007D5C1D">
        <w:rPr>
          <w:rFonts w:ascii="Optima" w:hAnsi="Optima"/>
        </w:rPr>
        <w:t xml:space="preserve"> version of these</w:t>
      </w:r>
      <w:r w:rsidR="00481E54" w:rsidRPr="007D5C1D">
        <w:rPr>
          <w:rFonts w:ascii="Optima" w:hAnsi="Optima"/>
        </w:rPr>
        <w:t xml:space="preserve"> RTI </w:t>
      </w:r>
      <w:r w:rsidR="00D33488">
        <w:rPr>
          <w:rFonts w:ascii="Optima" w:hAnsi="Optima"/>
        </w:rPr>
        <w:t>Handbook components due June</w:t>
      </w:r>
      <w:r w:rsidRPr="007D5C1D">
        <w:rPr>
          <w:rFonts w:ascii="Optima" w:hAnsi="Optima"/>
        </w:rPr>
        <w:t xml:space="preserve"> </w:t>
      </w:r>
      <w:r w:rsidR="00D33488">
        <w:rPr>
          <w:rFonts w:ascii="Optima" w:hAnsi="Optima"/>
        </w:rPr>
        <w:t>30</w:t>
      </w:r>
      <w:r w:rsidR="00C62A24">
        <w:rPr>
          <w:rFonts w:ascii="Optima" w:hAnsi="Optima"/>
        </w:rPr>
        <w:t>, 2017</w:t>
      </w:r>
    </w:p>
    <w:p w14:paraId="16D30F3B" w14:textId="3AE7EEAC" w:rsidR="00481E54" w:rsidRPr="007D5C1D" w:rsidRDefault="00481E54" w:rsidP="00DD2A19">
      <w:pPr>
        <w:pStyle w:val="ListParagraph"/>
        <w:numPr>
          <w:ilvl w:val="0"/>
          <w:numId w:val="13"/>
        </w:numPr>
        <w:spacing w:after="0"/>
        <w:rPr>
          <w:rFonts w:ascii="Optima" w:hAnsi="Optima"/>
        </w:rPr>
      </w:pPr>
      <w:r w:rsidRPr="007D5C1D">
        <w:rPr>
          <w:rFonts w:ascii="Optima" w:hAnsi="Optima"/>
        </w:rPr>
        <w:t>Please review handbook progress with your ORTIi coach in the winter and spring.</w:t>
      </w:r>
    </w:p>
    <w:p w14:paraId="0D8D2110" w14:textId="77777777" w:rsidR="00E06147" w:rsidRPr="00265F70" w:rsidRDefault="00E06147">
      <w:pPr>
        <w:rPr>
          <w:rFonts w:ascii="Optima" w:hAnsi="Optima"/>
          <w:sz w:val="28"/>
          <w:szCs w:val="28"/>
          <w:highlight w:val="yellow"/>
        </w:rPr>
      </w:pPr>
      <w:r w:rsidRPr="00265F70">
        <w:rPr>
          <w:rFonts w:ascii="Optima" w:hAnsi="Optima"/>
          <w:sz w:val="28"/>
          <w:szCs w:val="28"/>
          <w:highlight w:val="yellow"/>
        </w:rPr>
        <w:br w:type="page"/>
      </w:r>
    </w:p>
    <w:p w14:paraId="6654F368" w14:textId="77777777" w:rsidR="00C41B5C" w:rsidRPr="00265F70" w:rsidRDefault="00C41B5C" w:rsidP="00C41B5C">
      <w:pPr>
        <w:spacing w:after="0"/>
        <w:jc w:val="center"/>
        <w:rPr>
          <w:rFonts w:ascii="Optima" w:hAnsi="Optima"/>
          <w:sz w:val="28"/>
          <w:szCs w:val="28"/>
          <w:highlight w:val="yellow"/>
        </w:rPr>
      </w:pPr>
    </w:p>
    <w:p w14:paraId="75FEF910" w14:textId="3C2DBD87" w:rsidR="00C41B5C" w:rsidRPr="007D5C1D" w:rsidRDefault="00C62A24" w:rsidP="00C41B5C">
      <w:pPr>
        <w:spacing w:after="0"/>
        <w:jc w:val="center"/>
        <w:rPr>
          <w:rFonts w:ascii="Optima" w:hAnsi="Optima"/>
          <w:b/>
          <w:sz w:val="28"/>
          <w:szCs w:val="28"/>
        </w:rPr>
      </w:pPr>
      <w:r>
        <w:rPr>
          <w:rFonts w:ascii="Optima" w:hAnsi="Optima"/>
          <w:b/>
          <w:sz w:val="28"/>
          <w:szCs w:val="28"/>
        </w:rPr>
        <w:t>2017-18</w:t>
      </w:r>
      <w:r w:rsidR="00C41B5C" w:rsidRPr="007D5C1D">
        <w:rPr>
          <w:rFonts w:ascii="Optima" w:hAnsi="Optima"/>
          <w:b/>
          <w:sz w:val="28"/>
          <w:szCs w:val="28"/>
        </w:rPr>
        <w:t xml:space="preserve"> RTI Handbook Guidelines</w:t>
      </w:r>
    </w:p>
    <w:p w14:paraId="39D75417" w14:textId="0FE04F21" w:rsidR="00E1199F" w:rsidRPr="007D5C1D" w:rsidRDefault="00C41B5C" w:rsidP="00DE03A7">
      <w:pPr>
        <w:spacing w:after="0"/>
        <w:jc w:val="center"/>
        <w:rPr>
          <w:rFonts w:ascii="Optima" w:hAnsi="Optima"/>
          <w:sz w:val="28"/>
          <w:szCs w:val="28"/>
        </w:rPr>
      </w:pPr>
      <w:r w:rsidRPr="007D5C1D">
        <w:rPr>
          <w:rFonts w:ascii="Optima" w:hAnsi="Optima"/>
        </w:rPr>
        <w:t>(</w:t>
      </w:r>
      <w:r w:rsidR="00DE03A7" w:rsidRPr="007D5C1D">
        <w:rPr>
          <w:rFonts w:ascii="Optima" w:hAnsi="Optima"/>
        </w:rPr>
        <w:t xml:space="preserve">Each District is expected to produce a </w:t>
      </w:r>
      <w:r w:rsidR="003A3E34" w:rsidRPr="007D5C1D">
        <w:rPr>
          <w:rFonts w:ascii="Optima" w:hAnsi="Optima"/>
          <w:b/>
          <w:i/>
        </w:rPr>
        <w:t>final</w:t>
      </w:r>
      <w:r w:rsidR="003A3E34" w:rsidRPr="007D5C1D">
        <w:rPr>
          <w:rFonts w:ascii="Optima" w:hAnsi="Optima"/>
        </w:rPr>
        <w:t xml:space="preserve"> </w:t>
      </w:r>
      <w:r w:rsidR="00DE03A7" w:rsidRPr="007D5C1D">
        <w:rPr>
          <w:rFonts w:ascii="Optima" w:hAnsi="Optima"/>
        </w:rPr>
        <w:t>draft of these components</w:t>
      </w:r>
      <w:r w:rsidR="003A3E34" w:rsidRPr="007D5C1D">
        <w:rPr>
          <w:rFonts w:ascii="Optima" w:hAnsi="Optima"/>
        </w:rPr>
        <w:t>, and the previous components described above,</w:t>
      </w:r>
      <w:r w:rsidR="00C62A24">
        <w:rPr>
          <w:rFonts w:ascii="Optima" w:hAnsi="Optima"/>
        </w:rPr>
        <w:t xml:space="preserve"> by June 30, 2018</w:t>
      </w:r>
      <w:r w:rsidR="00DE03A7" w:rsidRPr="007D5C1D">
        <w:rPr>
          <w:rFonts w:ascii="Optima" w:hAnsi="Optima"/>
        </w:rPr>
        <w:t>.  These components can be addressed in the order and format that best suites district infrastructure and needs)</w:t>
      </w:r>
    </w:p>
    <w:p w14:paraId="0F878453" w14:textId="77777777" w:rsidR="00C41B5C" w:rsidRPr="00265F70" w:rsidRDefault="00C41B5C" w:rsidP="00C41B5C">
      <w:pPr>
        <w:spacing w:after="0"/>
        <w:jc w:val="center"/>
        <w:rPr>
          <w:rFonts w:ascii="Optima" w:hAnsi="Optima"/>
          <w:sz w:val="28"/>
          <w:szCs w:val="28"/>
          <w:highlight w:val="yellow"/>
        </w:rPr>
      </w:pPr>
    </w:p>
    <w:tbl>
      <w:tblPr>
        <w:tblW w:w="10548" w:type="dxa"/>
        <w:tblInd w:w="216"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988"/>
        <w:gridCol w:w="6210"/>
        <w:gridCol w:w="1350"/>
      </w:tblGrid>
      <w:tr w:rsidR="00E1199F" w:rsidRPr="00265F70" w14:paraId="6F441E5E" w14:textId="77777777" w:rsidTr="00C41B5C">
        <w:tc>
          <w:tcPr>
            <w:tcW w:w="2988" w:type="dxa"/>
            <w:tcBorders>
              <w:top w:val="single" w:sz="18" w:space="0" w:color="000000"/>
              <w:bottom w:val="single" w:sz="6" w:space="0" w:color="000000"/>
            </w:tcBorders>
            <w:shd w:val="clear" w:color="auto" w:fill="D9D9D9" w:themeFill="background1" w:themeFillShade="D9"/>
          </w:tcPr>
          <w:p w14:paraId="1BED32D6" w14:textId="37091B27" w:rsidR="00E1199F" w:rsidRPr="00265F70" w:rsidRDefault="00E1199F" w:rsidP="00E1199F">
            <w:pPr>
              <w:spacing w:after="0" w:line="240" w:lineRule="auto"/>
              <w:jc w:val="center"/>
              <w:rPr>
                <w:rFonts w:ascii="Optima" w:hAnsi="Optima"/>
                <w:highlight w:val="yellow"/>
              </w:rPr>
            </w:pPr>
            <w:r w:rsidRPr="00C62A24">
              <w:rPr>
                <w:rFonts w:ascii="Optima" w:hAnsi="Optima"/>
                <w:b/>
              </w:rPr>
              <w:t xml:space="preserve">RTI Essential Components </w:t>
            </w:r>
          </w:p>
        </w:tc>
        <w:tc>
          <w:tcPr>
            <w:tcW w:w="6210" w:type="dxa"/>
            <w:tcBorders>
              <w:top w:val="single" w:sz="18" w:space="0" w:color="000000"/>
              <w:bottom w:val="single" w:sz="6" w:space="0" w:color="000000"/>
            </w:tcBorders>
            <w:shd w:val="clear" w:color="auto" w:fill="D9D9D9" w:themeFill="background1" w:themeFillShade="D9"/>
          </w:tcPr>
          <w:p w14:paraId="75C3F5CF" w14:textId="3D9D1F80" w:rsidR="00E1199F" w:rsidRPr="00C62A24" w:rsidRDefault="00E1199F" w:rsidP="00E1199F">
            <w:pPr>
              <w:spacing w:after="0" w:line="240" w:lineRule="auto"/>
              <w:jc w:val="center"/>
              <w:rPr>
                <w:rFonts w:ascii="Optima" w:hAnsi="Optima"/>
                <w:b/>
              </w:rPr>
            </w:pPr>
            <w:r w:rsidRPr="00C62A24">
              <w:rPr>
                <w:rFonts w:ascii="Optima" w:hAnsi="Optima"/>
                <w:b/>
              </w:rPr>
              <w:t>Minimum Required Elements for District Handbook</w:t>
            </w:r>
          </w:p>
        </w:tc>
        <w:tc>
          <w:tcPr>
            <w:tcW w:w="1350" w:type="dxa"/>
            <w:tcBorders>
              <w:top w:val="single" w:sz="18" w:space="0" w:color="000000"/>
              <w:bottom w:val="single" w:sz="6" w:space="0" w:color="000000"/>
            </w:tcBorders>
            <w:shd w:val="clear" w:color="auto" w:fill="D9D9D9" w:themeFill="background1" w:themeFillShade="D9"/>
          </w:tcPr>
          <w:p w14:paraId="79B9FDA2" w14:textId="1FF87437" w:rsidR="00E1199F" w:rsidRPr="00C62A24" w:rsidRDefault="00E1199F" w:rsidP="00215AB0">
            <w:pPr>
              <w:spacing w:after="0" w:line="240" w:lineRule="auto"/>
              <w:jc w:val="center"/>
              <w:rPr>
                <w:rFonts w:ascii="Optima" w:hAnsi="Optima"/>
              </w:rPr>
            </w:pPr>
            <w:r w:rsidRPr="00C62A24">
              <w:rPr>
                <w:rFonts w:ascii="Optima" w:hAnsi="Optima"/>
                <w:b/>
              </w:rPr>
              <w:t>Complete?</w:t>
            </w:r>
          </w:p>
        </w:tc>
      </w:tr>
      <w:tr w:rsidR="007F6658" w:rsidRPr="0048138D" w14:paraId="6E7C4DDE" w14:textId="77777777" w:rsidTr="00C41B5C">
        <w:tc>
          <w:tcPr>
            <w:tcW w:w="2988" w:type="dxa"/>
            <w:tcBorders>
              <w:top w:val="single" w:sz="18" w:space="0" w:color="000000"/>
              <w:bottom w:val="single" w:sz="6" w:space="0" w:color="000000"/>
            </w:tcBorders>
          </w:tcPr>
          <w:p w14:paraId="33C9A042" w14:textId="784980D6" w:rsidR="007F6658" w:rsidRPr="0048138D" w:rsidRDefault="0025677A" w:rsidP="0025677A">
            <w:pPr>
              <w:spacing w:after="0" w:line="240" w:lineRule="auto"/>
              <w:rPr>
                <w:rFonts w:ascii="Optima" w:hAnsi="Optima"/>
              </w:rPr>
            </w:pPr>
            <w:r w:rsidRPr="0048138D">
              <w:rPr>
                <w:rFonts w:ascii="Optima" w:hAnsi="Optima"/>
              </w:rPr>
              <w:t>Teaming and Data Based Decision Making</w:t>
            </w:r>
          </w:p>
        </w:tc>
        <w:tc>
          <w:tcPr>
            <w:tcW w:w="6210" w:type="dxa"/>
            <w:tcBorders>
              <w:top w:val="single" w:sz="18" w:space="0" w:color="000000"/>
              <w:bottom w:val="single" w:sz="6" w:space="0" w:color="000000"/>
            </w:tcBorders>
          </w:tcPr>
          <w:p w14:paraId="1EF7774B" w14:textId="77777777" w:rsidR="00A607DB" w:rsidRPr="0048138D" w:rsidRDefault="00A607DB" w:rsidP="00DD2A19">
            <w:pPr>
              <w:pStyle w:val="ListParagraph"/>
              <w:numPr>
                <w:ilvl w:val="0"/>
                <w:numId w:val="14"/>
              </w:numPr>
              <w:spacing w:after="0" w:line="240" w:lineRule="auto"/>
              <w:rPr>
                <w:rFonts w:ascii="Optima" w:hAnsi="Optima"/>
              </w:rPr>
            </w:pPr>
            <w:r w:rsidRPr="0048138D">
              <w:rPr>
                <w:rFonts w:ascii="Optima" w:hAnsi="Optima"/>
              </w:rPr>
              <w:t>Description of 100% Data Meeting Process</w:t>
            </w:r>
          </w:p>
          <w:p w14:paraId="16A84487" w14:textId="77777777" w:rsidR="00A607DB" w:rsidRPr="0048138D" w:rsidRDefault="00A607DB" w:rsidP="00DD2A19">
            <w:pPr>
              <w:pStyle w:val="ListParagraph"/>
              <w:numPr>
                <w:ilvl w:val="0"/>
                <w:numId w:val="15"/>
              </w:numPr>
              <w:spacing w:after="0" w:line="240" w:lineRule="auto"/>
              <w:rPr>
                <w:rFonts w:ascii="Optima" w:hAnsi="Optima"/>
              </w:rPr>
            </w:pPr>
            <w:r w:rsidRPr="0048138D">
              <w:rPr>
                <w:rFonts w:ascii="Optima" w:hAnsi="Optima"/>
              </w:rPr>
              <w:t>Team membership?</w:t>
            </w:r>
          </w:p>
          <w:p w14:paraId="50599F12" w14:textId="77777777" w:rsidR="00A607DB" w:rsidRPr="0048138D" w:rsidRDefault="00A607DB" w:rsidP="00DD2A19">
            <w:pPr>
              <w:pStyle w:val="ListParagraph"/>
              <w:numPr>
                <w:ilvl w:val="0"/>
                <w:numId w:val="15"/>
              </w:numPr>
              <w:spacing w:after="0" w:line="240" w:lineRule="auto"/>
              <w:rPr>
                <w:rFonts w:ascii="Optima" w:hAnsi="Optima"/>
              </w:rPr>
            </w:pPr>
            <w:r w:rsidRPr="0048138D">
              <w:rPr>
                <w:rFonts w:ascii="Optima" w:hAnsi="Optima"/>
              </w:rPr>
              <w:t>How often?</w:t>
            </w:r>
          </w:p>
          <w:p w14:paraId="19385FF1" w14:textId="77777777" w:rsidR="00A607DB" w:rsidRPr="0048138D" w:rsidRDefault="00A607DB" w:rsidP="00DD2A19">
            <w:pPr>
              <w:pStyle w:val="ListParagraph"/>
              <w:numPr>
                <w:ilvl w:val="0"/>
                <w:numId w:val="15"/>
              </w:numPr>
              <w:spacing w:after="0" w:line="240" w:lineRule="auto"/>
              <w:rPr>
                <w:rFonts w:ascii="Optima" w:hAnsi="Optima"/>
              </w:rPr>
            </w:pPr>
            <w:r w:rsidRPr="0048138D">
              <w:rPr>
                <w:rFonts w:ascii="Optima" w:hAnsi="Optima"/>
              </w:rPr>
              <w:t>What occurs?</w:t>
            </w:r>
          </w:p>
          <w:p w14:paraId="22C55155" w14:textId="77777777" w:rsidR="00A607DB" w:rsidRPr="0048138D" w:rsidRDefault="00A607DB" w:rsidP="00DD2A19">
            <w:pPr>
              <w:pStyle w:val="ListParagraph"/>
              <w:numPr>
                <w:ilvl w:val="0"/>
                <w:numId w:val="15"/>
              </w:numPr>
              <w:spacing w:after="0" w:line="240" w:lineRule="auto"/>
              <w:rPr>
                <w:rFonts w:ascii="Optima" w:hAnsi="Optima"/>
              </w:rPr>
            </w:pPr>
            <w:r w:rsidRPr="0048138D">
              <w:rPr>
                <w:rFonts w:ascii="Optima" w:hAnsi="Optima"/>
              </w:rPr>
              <w:t>How monitored?</w:t>
            </w:r>
          </w:p>
          <w:p w14:paraId="06CDE6E0" w14:textId="77777777" w:rsidR="00A607DB" w:rsidRDefault="00A607DB" w:rsidP="00DD2A19">
            <w:pPr>
              <w:pStyle w:val="ListParagraph"/>
              <w:numPr>
                <w:ilvl w:val="0"/>
                <w:numId w:val="15"/>
              </w:numPr>
              <w:spacing w:after="0" w:line="240" w:lineRule="auto"/>
              <w:rPr>
                <w:rFonts w:ascii="Optima" w:hAnsi="Optima"/>
              </w:rPr>
            </w:pPr>
            <w:r w:rsidRPr="0048138D">
              <w:rPr>
                <w:rFonts w:ascii="Optima" w:hAnsi="Optima"/>
              </w:rPr>
              <w:t>100% Meeting Protocol</w:t>
            </w:r>
          </w:p>
          <w:p w14:paraId="2DE3CCF9" w14:textId="5538E37B" w:rsidR="0048138D" w:rsidRPr="0048138D" w:rsidRDefault="0048138D" w:rsidP="00DD2A19">
            <w:pPr>
              <w:pStyle w:val="ListParagraph"/>
              <w:numPr>
                <w:ilvl w:val="0"/>
                <w:numId w:val="15"/>
              </w:numPr>
              <w:spacing w:after="0" w:line="240" w:lineRule="auto"/>
              <w:rPr>
                <w:rFonts w:ascii="Optima" w:hAnsi="Optima"/>
              </w:rPr>
            </w:pPr>
            <w:r>
              <w:rPr>
                <w:rFonts w:ascii="Optima" w:hAnsi="Optima"/>
              </w:rPr>
              <w:t>Plan for disaggregating and using sub-group data</w:t>
            </w:r>
          </w:p>
          <w:p w14:paraId="241ECD4F" w14:textId="77777777" w:rsidR="00A607DB" w:rsidRPr="0048138D" w:rsidRDefault="00A607DB" w:rsidP="00DD2A19">
            <w:pPr>
              <w:pStyle w:val="ListParagraph"/>
              <w:numPr>
                <w:ilvl w:val="0"/>
                <w:numId w:val="14"/>
              </w:numPr>
              <w:spacing w:after="0" w:line="240" w:lineRule="auto"/>
              <w:rPr>
                <w:rFonts w:ascii="Optima" w:hAnsi="Optima"/>
              </w:rPr>
            </w:pPr>
            <w:r w:rsidRPr="0048138D">
              <w:rPr>
                <w:rFonts w:ascii="Optima" w:hAnsi="Optima"/>
              </w:rPr>
              <w:t>Description of the Intervention Placement Process</w:t>
            </w:r>
          </w:p>
          <w:p w14:paraId="4CB71070" w14:textId="77777777" w:rsidR="00A607DB" w:rsidRPr="0048138D" w:rsidRDefault="00A607DB" w:rsidP="00DD2A19">
            <w:pPr>
              <w:pStyle w:val="ListParagraph"/>
              <w:numPr>
                <w:ilvl w:val="0"/>
                <w:numId w:val="16"/>
              </w:numPr>
              <w:spacing w:after="0" w:line="240" w:lineRule="auto"/>
              <w:rPr>
                <w:rFonts w:ascii="Optima" w:hAnsi="Optima"/>
              </w:rPr>
            </w:pPr>
            <w:r w:rsidRPr="0048138D">
              <w:rPr>
                <w:rFonts w:ascii="Optima" w:hAnsi="Optima"/>
              </w:rPr>
              <w:t>Who is involved?</w:t>
            </w:r>
          </w:p>
          <w:p w14:paraId="25FE7021" w14:textId="77777777" w:rsidR="00A607DB" w:rsidRPr="0048138D" w:rsidRDefault="00A607DB" w:rsidP="00DD2A19">
            <w:pPr>
              <w:pStyle w:val="ListParagraph"/>
              <w:numPr>
                <w:ilvl w:val="0"/>
                <w:numId w:val="16"/>
              </w:numPr>
              <w:spacing w:after="0" w:line="240" w:lineRule="auto"/>
              <w:rPr>
                <w:rFonts w:ascii="Optima" w:hAnsi="Optima"/>
              </w:rPr>
            </w:pPr>
            <w:r w:rsidRPr="0048138D">
              <w:rPr>
                <w:rFonts w:ascii="Optima" w:hAnsi="Optima"/>
              </w:rPr>
              <w:t>How often?</w:t>
            </w:r>
          </w:p>
          <w:p w14:paraId="2D207ADB" w14:textId="77777777" w:rsidR="00A607DB" w:rsidRPr="0048138D" w:rsidRDefault="00A607DB" w:rsidP="00DD2A19">
            <w:pPr>
              <w:pStyle w:val="ListParagraph"/>
              <w:numPr>
                <w:ilvl w:val="0"/>
                <w:numId w:val="16"/>
              </w:numPr>
              <w:spacing w:after="0" w:line="240" w:lineRule="auto"/>
              <w:rPr>
                <w:rFonts w:ascii="Optima" w:hAnsi="Optima"/>
              </w:rPr>
            </w:pPr>
            <w:r w:rsidRPr="0048138D">
              <w:rPr>
                <w:rFonts w:ascii="Optima" w:hAnsi="Optima"/>
              </w:rPr>
              <w:t>How are students identified?</w:t>
            </w:r>
          </w:p>
          <w:p w14:paraId="5215E75E" w14:textId="77777777" w:rsidR="00A607DB" w:rsidRPr="0048138D" w:rsidRDefault="00A607DB" w:rsidP="00DD2A19">
            <w:pPr>
              <w:pStyle w:val="ListParagraph"/>
              <w:numPr>
                <w:ilvl w:val="0"/>
                <w:numId w:val="16"/>
              </w:numPr>
              <w:spacing w:after="0" w:line="240" w:lineRule="auto"/>
              <w:rPr>
                <w:rFonts w:ascii="Optima" w:hAnsi="Optima"/>
              </w:rPr>
            </w:pPr>
            <w:r w:rsidRPr="0048138D">
              <w:rPr>
                <w:rFonts w:ascii="Optima" w:hAnsi="Optima"/>
              </w:rPr>
              <w:t>What occurs?</w:t>
            </w:r>
          </w:p>
          <w:p w14:paraId="2D59E9C0" w14:textId="77777777" w:rsidR="00A607DB" w:rsidRPr="0048138D" w:rsidRDefault="00A607DB" w:rsidP="00DD2A19">
            <w:pPr>
              <w:pStyle w:val="ListParagraph"/>
              <w:numPr>
                <w:ilvl w:val="0"/>
                <w:numId w:val="17"/>
              </w:numPr>
              <w:spacing w:after="0" w:line="240" w:lineRule="auto"/>
              <w:rPr>
                <w:rFonts w:ascii="Optima" w:hAnsi="Optima"/>
              </w:rPr>
            </w:pPr>
            <w:r w:rsidRPr="0048138D">
              <w:rPr>
                <w:rFonts w:ascii="Optima" w:hAnsi="Optima"/>
              </w:rPr>
              <w:t>Decision</w:t>
            </w:r>
            <w:r w:rsidRPr="0048138D">
              <w:rPr>
                <w:rFonts w:ascii="Optima" w:hAnsi="Optima"/>
                <w:i/>
              </w:rPr>
              <w:t xml:space="preserve"> </w:t>
            </w:r>
            <w:r w:rsidRPr="0048138D">
              <w:rPr>
                <w:rFonts w:ascii="Optima" w:hAnsi="Optima"/>
              </w:rPr>
              <w:t>Rule for percent of students served in interventions</w:t>
            </w:r>
          </w:p>
          <w:p w14:paraId="6D69341A" w14:textId="77777777" w:rsidR="00A607DB" w:rsidRPr="0048138D" w:rsidRDefault="00A607DB" w:rsidP="00DD2A19">
            <w:pPr>
              <w:pStyle w:val="ListParagraph"/>
              <w:numPr>
                <w:ilvl w:val="0"/>
                <w:numId w:val="17"/>
              </w:numPr>
              <w:spacing w:after="0" w:line="240" w:lineRule="auto"/>
              <w:rPr>
                <w:rFonts w:ascii="Optima" w:hAnsi="Optima"/>
              </w:rPr>
            </w:pPr>
            <w:r w:rsidRPr="0048138D">
              <w:rPr>
                <w:rFonts w:ascii="Optima" w:hAnsi="Optima"/>
              </w:rPr>
              <w:t xml:space="preserve">Decision Rules for placement of students in interventions </w:t>
            </w:r>
          </w:p>
          <w:p w14:paraId="7800C2FA" w14:textId="77777777" w:rsidR="00A607DB" w:rsidRPr="0048138D" w:rsidRDefault="00A607DB" w:rsidP="00DD2A19">
            <w:pPr>
              <w:pStyle w:val="ListParagraph"/>
              <w:numPr>
                <w:ilvl w:val="0"/>
                <w:numId w:val="17"/>
              </w:numPr>
              <w:spacing w:after="0" w:line="240" w:lineRule="auto"/>
              <w:rPr>
                <w:rFonts w:ascii="Optima" w:hAnsi="Optima"/>
              </w:rPr>
            </w:pPr>
            <w:r w:rsidRPr="0048138D">
              <w:rPr>
                <w:rFonts w:ascii="Optima" w:hAnsi="Optima"/>
              </w:rPr>
              <w:t>Student Intervention Profile: Form that documents a student’s interventions</w:t>
            </w:r>
          </w:p>
          <w:p w14:paraId="5044E2A3" w14:textId="77777777" w:rsidR="00A607DB" w:rsidRPr="0048138D" w:rsidRDefault="00A607DB" w:rsidP="00DD2A19">
            <w:pPr>
              <w:pStyle w:val="ListParagraph"/>
              <w:numPr>
                <w:ilvl w:val="0"/>
                <w:numId w:val="14"/>
              </w:numPr>
              <w:spacing w:after="0" w:line="240" w:lineRule="auto"/>
              <w:rPr>
                <w:rFonts w:ascii="Optima" w:hAnsi="Optima"/>
              </w:rPr>
            </w:pPr>
            <w:r w:rsidRPr="0048138D">
              <w:rPr>
                <w:rFonts w:ascii="Optima" w:hAnsi="Optima"/>
              </w:rPr>
              <w:t>Description of Group Intervention Review Meeting Process</w:t>
            </w:r>
          </w:p>
          <w:p w14:paraId="7DB75DC1" w14:textId="77777777" w:rsidR="00A607DB" w:rsidRPr="0048138D" w:rsidRDefault="00A607DB" w:rsidP="00DD2A19">
            <w:pPr>
              <w:pStyle w:val="ListParagraph"/>
              <w:numPr>
                <w:ilvl w:val="0"/>
                <w:numId w:val="18"/>
              </w:numPr>
              <w:spacing w:after="0" w:line="240" w:lineRule="auto"/>
              <w:rPr>
                <w:rFonts w:ascii="Optima" w:hAnsi="Optima"/>
              </w:rPr>
            </w:pPr>
            <w:r w:rsidRPr="0048138D">
              <w:rPr>
                <w:rFonts w:ascii="Optima" w:hAnsi="Optima"/>
              </w:rPr>
              <w:t>Who attends</w:t>
            </w:r>
          </w:p>
          <w:p w14:paraId="7E94AD72" w14:textId="77777777" w:rsidR="00A607DB" w:rsidRPr="0048138D" w:rsidRDefault="00A607DB" w:rsidP="00DD2A19">
            <w:pPr>
              <w:pStyle w:val="ListParagraph"/>
              <w:numPr>
                <w:ilvl w:val="0"/>
                <w:numId w:val="18"/>
              </w:numPr>
              <w:spacing w:after="0" w:line="240" w:lineRule="auto"/>
              <w:rPr>
                <w:rFonts w:ascii="Optima" w:hAnsi="Optima"/>
              </w:rPr>
            </w:pPr>
            <w:r w:rsidRPr="0048138D">
              <w:rPr>
                <w:rFonts w:ascii="Optima" w:hAnsi="Optima"/>
              </w:rPr>
              <w:t>How often meetings occur</w:t>
            </w:r>
          </w:p>
          <w:p w14:paraId="28CEE3D4" w14:textId="77777777" w:rsidR="00A607DB" w:rsidRPr="0048138D" w:rsidRDefault="00A607DB" w:rsidP="00DD2A19">
            <w:pPr>
              <w:pStyle w:val="ListParagraph"/>
              <w:numPr>
                <w:ilvl w:val="0"/>
                <w:numId w:val="18"/>
              </w:numPr>
              <w:spacing w:after="0" w:line="240" w:lineRule="auto"/>
              <w:rPr>
                <w:rFonts w:ascii="Optima" w:hAnsi="Optima"/>
              </w:rPr>
            </w:pPr>
            <w:r w:rsidRPr="0048138D">
              <w:rPr>
                <w:rFonts w:ascii="Optima" w:hAnsi="Optima"/>
              </w:rPr>
              <w:t>What occurs?</w:t>
            </w:r>
          </w:p>
          <w:p w14:paraId="240707C5" w14:textId="77777777" w:rsidR="00A607DB" w:rsidRPr="0048138D" w:rsidRDefault="00A607DB" w:rsidP="00DD2A19">
            <w:pPr>
              <w:pStyle w:val="ListParagraph"/>
              <w:numPr>
                <w:ilvl w:val="0"/>
                <w:numId w:val="18"/>
              </w:numPr>
              <w:spacing w:after="0" w:line="240" w:lineRule="auto"/>
              <w:rPr>
                <w:rFonts w:ascii="Optima" w:hAnsi="Optima"/>
              </w:rPr>
            </w:pPr>
            <w:r w:rsidRPr="0048138D">
              <w:rPr>
                <w:rFonts w:ascii="Optima" w:hAnsi="Optima"/>
              </w:rPr>
              <w:t xml:space="preserve">Decision Rules for changing interventions </w:t>
            </w:r>
          </w:p>
          <w:p w14:paraId="3CC1DC8B" w14:textId="77777777" w:rsidR="00A607DB" w:rsidRPr="0048138D" w:rsidRDefault="00A607DB" w:rsidP="00DD2A19">
            <w:pPr>
              <w:pStyle w:val="ListParagraph"/>
              <w:numPr>
                <w:ilvl w:val="0"/>
                <w:numId w:val="18"/>
              </w:numPr>
              <w:spacing w:after="0" w:line="240" w:lineRule="auto"/>
              <w:rPr>
                <w:rFonts w:ascii="Optima" w:hAnsi="Optima"/>
              </w:rPr>
            </w:pPr>
            <w:r w:rsidRPr="0048138D">
              <w:rPr>
                <w:rFonts w:ascii="Optima" w:hAnsi="Optima"/>
              </w:rPr>
              <w:t>Protocol: Group Intervention Review Meeting (20% Meeting)</w:t>
            </w:r>
          </w:p>
          <w:p w14:paraId="6929CDFC" w14:textId="77777777" w:rsidR="008811D9" w:rsidRPr="0048138D" w:rsidRDefault="00A607DB" w:rsidP="00DD2A19">
            <w:pPr>
              <w:pStyle w:val="ListParagraph"/>
              <w:numPr>
                <w:ilvl w:val="0"/>
                <w:numId w:val="20"/>
              </w:numPr>
              <w:spacing w:after="0" w:line="240" w:lineRule="auto"/>
              <w:rPr>
                <w:rFonts w:ascii="Optima" w:hAnsi="Optima"/>
              </w:rPr>
            </w:pPr>
            <w:r w:rsidRPr="0048138D">
              <w:rPr>
                <w:rFonts w:ascii="Optima" w:hAnsi="Optima"/>
              </w:rPr>
              <w:t>Description of process for monitoring Group Intervention Review Meetings</w:t>
            </w:r>
          </w:p>
          <w:p w14:paraId="5915DDD0" w14:textId="03D03EA0" w:rsidR="007F6658" w:rsidRPr="0048138D" w:rsidRDefault="007F6658" w:rsidP="00DD2A19">
            <w:pPr>
              <w:pStyle w:val="ListParagraph"/>
              <w:numPr>
                <w:ilvl w:val="0"/>
                <w:numId w:val="19"/>
              </w:numPr>
              <w:spacing w:after="0" w:line="240" w:lineRule="auto"/>
              <w:rPr>
                <w:rFonts w:ascii="Optima" w:hAnsi="Optima"/>
              </w:rPr>
            </w:pPr>
            <w:r w:rsidRPr="0048138D">
              <w:rPr>
                <w:rFonts w:ascii="Optima" w:hAnsi="Optima"/>
              </w:rPr>
              <w:t>Description of the Problem Solving Process</w:t>
            </w:r>
          </w:p>
          <w:p w14:paraId="36EB6C99" w14:textId="77777777" w:rsidR="007F6658" w:rsidRPr="0048138D" w:rsidRDefault="007F6658" w:rsidP="00DD2A19">
            <w:pPr>
              <w:pStyle w:val="ListParagraph"/>
              <w:numPr>
                <w:ilvl w:val="0"/>
                <w:numId w:val="21"/>
              </w:numPr>
              <w:spacing w:after="0" w:line="240" w:lineRule="auto"/>
              <w:rPr>
                <w:rFonts w:ascii="Optima" w:hAnsi="Optima"/>
              </w:rPr>
            </w:pPr>
            <w:r w:rsidRPr="0048138D">
              <w:rPr>
                <w:rFonts w:ascii="Optima" w:hAnsi="Optima"/>
              </w:rPr>
              <w:t>Who is involved?</w:t>
            </w:r>
          </w:p>
          <w:p w14:paraId="00B202FA" w14:textId="77777777" w:rsidR="007F6658" w:rsidRPr="0048138D" w:rsidRDefault="007F6658" w:rsidP="00DD2A19">
            <w:pPr>
              <w:pStyle w:val="ListParagraph"/>
              <w:numPr>
                <w:ilvl w:val="0"/>
                <w:numId w:val="21"/>
              </w:numPr>
              <w:spacing w:after="0" w:line="240" w:lineRule="auto"/>
              <w:rPr>
                <w:rFonts w:ascii="Optima" w:hAnsi="Optima"/>
              </w:rPr>
            </w:pPr>
            <w:r w:rsidRPr="0048138D">
              <w:rPr>
                <w:rFonts w:ascii="Optima" w:hAnsi="Optima"/>
              </w:rPr>
              <w:t>Why this occurs?</w:t>
            </w:r>
          </w:p>
          <w:p w14:paraId="4828D8AF" w14:textId="77777777" w:rsidR="007F6658" w:rsidRPr="0048138D" w:rsidRDefault="007F6658" w:rsidP="00DD2A19">
            <w:pPr>
              <w:pStyle w:val="ListParagraph"/>
              <w:numPr>
                <w:ilvl w:val="0"/>
                <w:numId w:val="21"/>
              </w:numPr>
              <w:spacing w:after="0" w:line="240" w:lineRule="auto"/>
              <w:rPr>
                <w:rFonts w:ascii="Optima" w:hAnsi="Optima"/>
              </w:rPr>
            </w:pPr>
            <w:r w:rsidRPr="0048138D">
              <w:rPr>
                <w:rFonts w:ascii="Optima" w:hAnsi="Optima"/>
              </w:rPr>
              <w:t>What occurs?</w:t>
            </w:r>
          </w:p>
          <w:p w14:paraId="11AA3238" w14:textId="77777777" w:rsidR="007F6658" w:rsidRPr="0048138D" w:rsidRDefault="007F6658" w:rsidP="00DD2A19">
            <w:pPr>
              <w:pStyle w:val="ListParagraph"/>
              <w:numPr>
                <w:ilvl w:val="0"/>
                <w:numId w:val="21"/>
              </w:numPr>
              <w:spacing w:after="0" w:line="240" w:lineRule="auto"/>
              <w:rPr>
                <w:rFonts w:ascii="Optima" w:hAnsi="Optima"/>
              </w:rPr>
            </w:pPr>
            <w:r w:rsidRPr="0048138D">
              <w:rPr>
                <w:rFonts w:ascii="Optima" w:hAnsi="Optima"/>
              </w:rPr>
              <w:t>How often this occurs?</w:t>
            </w:r>
          </w:p>
          <w:p w14:paraId="056FF94C" w14:textId="33BB9920" w:rsidR="00370355" w:rsidRPr="0048138D" w:rsidRDefault="00370355" w:rsidP="00DD2A19">
            <w:pPr>
              <w:pStyle w:val="ListParagraph"/>
              <w:numPr>
                <w:ilvl w:val="0"/>
                <w:numId w:val="21"/>
              </w:numPr>
              <w:spacing w:after="0" w:line="240" w:lineRule="auto"/>
              <w:rPr>
                <w:rFonts w:ascii="Optima" w:hAnsi="Optima"/>
              </w:rPr>
            </w:pPr>
            <w:r w:rsidRPr="0048138D">
              <w:rPr>
                <w:rFonts w:ascii="Optima" w:hAnsi="Optima"/>
              </w:rPr>
              <w:t>Problem Solving Meeting Protocol and supporting documents</w:t>
            </w:r>
          </w:p>
          <w:p w14:paraId="4A58EAE2" w14:textId="7CBFF11A" w:rsidR="00FF570E" w:rsidRPr="0048138D" w:rsidRDefault="00FF570E" w:rsidP="00DD2A19">
            <w:pPr>
              <w:pStyle w:val="ListParagraph"/>
              <w:numPr>
                <w:ilvl w:val="0"/>
                <w:numId w:val="21"/>
              </w:numPr>
              <w:spacing w:after="0" w:line="240" w:lineRule="auto"/>
              <w:rPr>
                <w:rFonts w:ascii="Optima" w:hAnsi="Optima"/>
              </w:rPr>
            </w:pPr>
            <w:r w:rsidRPr="0048138D">
              <w:rPr>
                <w:rFonts w:ascii="Optima" w:hAnsi="Optima"/>
              </w:rPr>
              <w:t>Description of process for monitoring Problem Solving Meetings</w:t>
            </w:r>
          </w:p>
          <w:p w14:paraId="70ED0600" w14:textId="0FA5EC63" w:rsidR="00FF570E" w:rsidRPr="0048138D" w:rsidRDefault="00FF570E" w:rsidP="00DD2A19">
            <w:pPr>
              <w:pStyle w:val="ListParagraph"/>
              <w:numPr>
                <w:ilvl w:val="0"/>
                <w:numId w:val="21"/>
              </w:numPr>
              <w:spacing w:after="0" w:line="240" w:lineRule="auto"/>
              <w:rPr>
                <w:rFonts w:ascii="Optima" w:hAnsi="Optima"/>
              </w:rPr>
            </w:pPr>
            <w:r w:rsidRPr="0048138D">
              <w:rPr>
                <w:rFonts w:ascii="Optima" w:hAnsi="Optima"/>
              </w:rPr>
              <w:t xml:space="preserve">RTI </w:t>
            </w:r>
            <w:r w:rsidR="00370355" w:rsidRPr="0048138D">
              <w:rPr>
                <w:rFonts w:ascii="Optima" w:hAnsi="Optima"/>
              </w:rPr>
              <w:t xml:space="preserve">Problem Solving </w:t>
            </w:r>
            <w:r w:rsidRPr="0048138D">
              <w:rPr>
                <w:rFonts w:ascii="Optima" w:hAnsi="Optima"/>
              </w:rPr>
              <w:t>Meeting Letter (informs parents about a meeting to individualize their child’s intervention)</w:t>
            </w:r>
          </w:p>
          <w:p w14:paraId="500C2E34" w14:textId="6B6A4F1B" w:rsidR="00FF570E" w:rsidRPr="0048138D" w:rsidRDefault="00FF570E" w:rsidP="00DD2A19">
            <w:pPr>
              <w:pStyle w:val="ListParagraph"/>
              <w:numPr>
                <w:ilvl w:val="0"/>
                <w:numId w:val="22"/>
              </w:numPr>
              <w:spacing w:after="0" w:line="240" w:lineRule="auto"/>
              <w:rPr>
                <w:rFonts w:ascii="Optima" w:hAnsi="Optima"/>
              </w:rPr>
            </w:pPr>
            <w:r w:rsidRPr="0048138D">
              <w:rPr>
                <w:rFonts w:ascii="Optima" w:hAnsi="Optima"/>
              </w:rPr>
              <w:t>RTI purpose</w:t>
            </w:r>
          </w:p>
          <w:p w14:paraId="7E5552A2" w14:textId="77777777" w:rsidR="00FF570E" w:rsidRPr="0048138D" w:rsidRDefault="00FF570E" w:rsidP="00DD2A19">
            <w:pPr>
              <w:pStyle w:val="ListParagraph"/>
              <w:numPr>
                <w:ilvl w:val="0"/>
                <w:numId w:val="22"/>
              </w:numPr>
              <w:spacing w:after="0" w:line="240" w:lineRule="auto"/>
              <w:rPr>
                <w:rFonts w:ascii="Optima" w:hAnsi="Optima"/>
              </w:rPr>
            </w:pPr>
            <w:r w:rsidRPr="0048138D">
              <w:rPr>
                <w:rFonts w:ascii="Optima" w:hAnsi="Optima"/>
              </w:rPr>
              <w:t>Student’s Name</w:t>
            </w:r>
          </w:p>
          <w:p w14:paraId="2A501793" w14:textId="77777777" w:rsidR="00FF570E" w:rsidRPr="0048138D" w:rsidRDefault="00FF570E" w:rsidP="00DD2A19">
            <w:pPr>
              <w:pStyle w:val="ListParagraph"/>
              <w:numPr>
                <w:ilvl w:val="0"/>
                <w:numId w:val="22"/>
              </w:numPr>
              <w:spacing w:after="0" w:line="240" w:lineRule="auto"/>
              <w:rPr>
                <w:rFonts w:ascii="Optima" w:hAnsi="Optima"/>
              </w:rPr>
            </w:pPr>
            <w:r w:rsidRPr="0048138D">
              <w:rPr>
                <w:rFonts w:ascii="Optima" w:hAnsi="Optima"/>
              </w:rPr>
              <w:t>Meeting date</w:t>
            </w:r>
          </w:p>
          <w:p w14:paraId="5DA52CA8" w14:textId="77777777" w:rsidR="00FF570E" w:rsidRPr="0048138D" w:rsidRDefault="00FF570E" w:rsidP="00DD2A19">
            <w:pPr>
              <w:pStyle w:val="ListParagraph"/>
              <w:numPr>
                <w:ilvl w:val="0"/>
                <w:numId w:val="22"/>
              </w:numPr>
              <w:spacing w:after="0" w:line="240" w:lineRule="auto"/>
              <w:rPr>
                <w:rFonts w:ascii="Optima" w:hAnsi="Optima"/>
              </w:rPr>
            </w:pPr>
            <w:r w:rsidRPr="0048138D">
              <w:rPr>
                <w:rFonts w:ascii="Optima" w:hAnsi="Optima"/>
              </w:rPr>
              <w:lastRenderedPageBreak/>
              <w:t>Contact information at school</w:t>
            </w:r>
          </w:p>
          <w:p w14:paraId="620D7D53" w14:textId="24AF0319" w:rsidR="00FF570E" w:rsidRPr="0048138D" w:rsidRDefault="00FF570E" w:rsidP="00DD2A19">
            <w:pPr>
              <w:pStyle w:val="ListParagraph"/>
              <w:numPr>
                <w:ilvl w:val="0"/>
                <w:numId w:val="23"/>
              </w:numPr>
              <w:spacing w:after="0" w:line="240" w:lineRule="auto"/>
              <w:rPr>
                <w:rFonts w:ascii="Optima" w:hAnsi="Optima"/>
              </w:rPr>
            </w:pPr>
            <w:r w:rsidRPr="0048138D">
              <w:rPr>
                <w:rFonts w:ascii="Optima" w:hAnsi="Optima"/>
              </w:rPr>
              <w:t>Contact information at district</w:t>
            </w:r>
          </w:p>
        </w:tc>
        <w:tc>
          <w:tcPr>
            <w:tcW w:w="1350" w:type="dxa"/>
            <w:tcBorders>
              <w:top w:val="single" w:sz="18" w:space="0" w:color="000000"/>
              <w:bottom w:val="single" w:sz="6" w:space="0" w:color="000000"/>
            </w:tcBorders>
          </w:tcPr>
          <w:p w14:paraId="3A8DD6F5" w14:textId="2C304BD9" w:rsidR="007F6658" w:rsidRPr="0048138D" w:rsidRDefault="007F6658" w:rsidP="00F67CF6">
            <w:pPr>
              <w:spacing w:after="0" w:line="240" w:lineRule="auto"/>
              <w:rPr>
                <w:rFonts w:ascii="Optima" w:hAnsi="Optima"/>
              </w:rPr>
            </w:pPr>
          </w:p>
        </w:tc>
      </w:tr>
      <w:tr w:rsidR="00E838E6" w:rsidRPr="0048138D" w14:paraId="22EC6507" w14:textId="77777777" w:rsidTr="00C41B5C">
        <w:tc>
          <w:tcPr>
            <w:tcW w:w="2988" w:type="dxa"/>
            <w:tcBorders>
              <w:top w:val="single" w:sz="6" w:space="0" w:color="000000"/>
              <w:bottom w:val="single" w:sz="18" w:space="0" w:color="000000"/>
            </w:tcBorders>
          </w:tcPr>
          <w:p w14:paraId="05A1382D" w14:textId="6D7D3AE6" w:rsidR="00E838E6" w:rsidRPr="0048138D" w:rsidRDefault="005E2D69" w:rsidP="00D97E4C">
            <w:pPr>
              <w:spacing w:after="0" w:line="240" w:lineRule="auto"/>
              <w:rPr>
                <w:rFonts w:ascii="Optima" w:hAnsi="Optima"/>
              </w:rPr>
            </w:pPr>
            <w:r w:rsidRPr="0048138D">
              <w:rPr>
                <w:rFonts w:ascii="Optima" w:hAnsi="Optima"/>
              </w:rPr>
              <w:lastRenderedPageBreak/>
              <w:t>SLD Decision Making</w:t>
            </w:r>
          </w:p>
        </w:tc>
        <w:tc>
          <w:tcPr>
            <w:tcW w:w="6210" w:type="dxa"/>
            <w:tcBorders>
              <w:top w:val="single" w:sz="6" w:space="0" w:color="000000"/>
              <w:bottom w:val="single" w:sz="18" w:space="0" w:color="000000"/>
            </w:tcBorders>
          </w:tcPr>
          <w:p w14:paraId="72537003" w14:textId="19A44F6F" w:rsidR="005E2D69" w:rsidRPr="0048138D" w:rsidRDefault="005E2D69" w:rsidP="00DD2A19">
            <w:pPr>
              <w:pStyle w:val="ListParagraph"/>
              <w:numPr>
                <w:ilvl w:val="0"/>
                <w:numId w:val="8"/>
              </w:numPr>
              <w:spacing w:after="0" w:line="240" w:lineRule="auto"/>
              <w:ind w:left="432"/>
              <w:rPr>
                <w:rFonts w:ascii="Optima" w:hAnsi="Optima"/>
              </w:rPr>
            </w:pPr>
            <w:r w:rsidRPr="0048138D">
              <w:rPr>
                <w:rFonts w:ascii="Optima" w:hAnsi="Optima"/>
              </w:rPr>
              <w:t xml:space="preserve">Description of the special education referral </w:t>
            </w:r>
            <w:r w:rsidR="00861DC4" w:rsidRPr="0048138D">
              <w:rPr>
                <w:rFonts w:ascii="Optima" w:hAnsi="Optima"/>
              </w:rPr>
              <w:t xml:space="preserve">and evaluation </w:t>
            </w:r>
            <w:r w:rsidRPr="0048138D">
              <w:rPr>
                <w:rFonts w:ascii="Optima" w:hAnsi="Optima"/>
              </w:rPr>
              <w:t>process for suspicion of SLD</w:t>
            </w:r>
          </w:p>
          <w:p w14:paraId="4F8825F2" w14:textId="7AD308C7" w:rsidR="00861DC4" w:rsidRPr="0048138D" w:rsidRDefault="00861DC4" w:rsidP="00DD2A19">
            <w:pPr>
              <w:pStyle w:val="ListParagraph"/>
              <w:numPr>
                <w:ilvl w:val="0"/>
                <w:numId w:val="11"/>
              </w:numPr>
              <w:spacing w:after="0" w:line="240" w:lineRule="auto"/>
              <w:ind w:left="792"/>
              <w:rPr>
                <w:rFonts w:ascii="Optima" w:hAnsi="Optima"/>
              </w:rPr>
            </w:pPr>
            <w:r w:rsidRPr="0048138D">
              <w:rPr>
                <w:rFonts w:ascii="Optima" w:hAnsi="Optima"/>
              </w:rPr>
              <w:t xml:space="preserve">Referral </w:t>
            </w:r>
          </w:p>
          <w:p w14:paraId="0D04AC90" w14:textId="7C793C41" w:rsidR="00861DC4" w:rsidRPr="0048138D" w:rsidRDefault="00861DC4" w:rsidP="00DD2A19">
            <w:pPr>
              <w:pStyle w:val="ListParagraph"/>
              <w:numPr>
                <w:ilvl w:val="0"/>
                <w:numId w:val="11"/>
              </w:numPr>
              <w:spacing w:after="0" w:line="240" w:lineRule="auto"/>
              <w:ind w:left="792"/>
              <w:rPr>
                <w:rFonts w:ascii="Optima" w:hAnsi="Optima"/>
              </w:rPr>
            </w:pPr>
            <w:r w:rsidRPr="0048138D">
              <w:rPr>
                <w:rFonts w:ascii="Optima" w:hAnsi="Optima"/>
              </w:rPr>
              <w:t>Evaluation planning meeting</w:t>
            </w:r>
          </w:p>
          <w:p w14:paraId="52097EF3" w14:textId="19C9D0CD" w:rsidR="00861DC4" w:rsidRPr="0048138D" w:rsidRDefault="00861DC4" w:rsidP="00DD2A19">
            <w:pPr>
              <w:pStyle w:val="ListParagraph"/>
              <w:numPr>
                <w:ilvl w:val="0"/>
                <w:numId w:val="11"/>
              </w:numPr>
              <w:spacing w:after="0" w:line="240" w:lineRule="auto"/>
              <w:ind w:left="792"/>
              <w:rPr>
                <w:rFonts w:ascii="Optima" w:hAnsi="Optima"/>
              </w:rPr>
            </w:pPr>
            <w:r w:rsidRPr="0048138D">
              <w:rPr>
                <w:rFonts w:ascii="Optima" w:hAnsi="Optima"/>
              </w:rPr>
              <w:t>Conduct comprehensive evaluation if needed</w:t>
            </w:r>
          </w:p>
          <w:p w14:paraId="6E5BFD25" w14:textId="14B18EE2" w:rsidR="00861DC4" w:rsidRPr="0048138D" w:rsidRDefault="00861DC4" w:rsidP="00DD2A19">
            <w:pPr>
              <w:pStyle w:val="ListParagraph"/>
              <w:numPr>
                <w:ilvl w:val="0"/>
                <w:numId w:val="11"/>
              </w:numPr>
              <w:spacing w:after="0" w:line="240" w:lineRule="auto"/>
              <w:ind w:left="792"/>
              <w:rPr>
                <w:rFonts w:ascii="Optima" w:hAnsi="Optima"/>
              </w:rPr>
            </w:pPr>
            <w:r w:rsidRPr="0048138D">
              <w:rPr>
                <w:rFonts w:ascii="Optima" w:hAnsi="Optima"/>
              </w:rPr>
              <w:t>Eligibility determination meeting</w:t>
            </w:r>
          </w:p>
          <w:p w14:paraId="6316C1E2" w14:textId="77777777" w:rsidR="00E838E6" w:rsidRPr="0048138D" w:rsidRDefault="005E2D69" w:rsidP="00DD2A19">
            <w:pPr>
              <w:pStyle w:val="ListParagraph"/>
              <w:numPr>
                <w:ilvl w:val="0"/>
                <w:numId w:val="12"/>
              </w:numPr>
              <w:spacing w:after="0" w:line="240" w:lineRule="auto"/>
              <w:ind w:left="792"/>
              <w:rPr>
                <w:rFonts w:ascii="Optima" w:hAnsi="Optima"/>
              </w:rPr>
            </w:pPr>
            <w:r w:rsidRPr="0048138D">
              <w:rPr>
                <w:rFonts w:ascii="Optima" w:hAnsi="Optima"/>
              </w:rPr>
              <w:t>Criteria for SLD Decision Making using RTI</w:t>
            </w:r>
          </w:p>
          <w:p w14:paraId="4EA41304" w14:textId="77777777" w:rsidR="005E2D69" w:rsidRPr="0048138D" w:rsidRDefault="005E2D69" w:rsidP="00DD2A19">
            <w:pPr>
              <w:pStyle w:val="ListParagraph"/>
              <w:numPr>
                <w:ilvl w:val="0"/>
                <w:numId w:val="9"/>
              </w:numPr>
              <w:spacing w:after="0" w:line="240" w:lineRule="auto"/>
              <w:ind w:left="1152"/>
              <w:rPr>
                <w:rFonts w:ascii="Optima" w:hAnsi="Optima"/>
              </w:rPr>
            </w:pPr>
            <w:r w:rsidRPr="0048138D">
              <w:rPr>
                <w:rFonts w:ascii="Optima" w:hAnsi="Optima"/>
              </w:rPr>
              <w:t>Low skills</w:t>
            </w:r>
          </w:p>
          <w:p w14:paraId="7A6B51FC" w14:textId="77777777" w:rsidR="005E2D69" w:rsidRPr="0048138D" w:rsidRDefault="005E2D69" w:rsidP="00DD2A19">
            <w:pPr>
              <w:pStyle w:val="ListParagraph"/>
              <w:numPr>
                <w:ilvl w:val="0"/>
                <w:numId w:val="9"/>
              </w:numPr>
              <w:spacing w:after="0" w:line="240" w:lineRule="auto"/>
              <w:ind w:left="1152"/>
              <w:rPr>
                <w:rFonts w:ascii="Optima" w:hAnsi="Optima"/>
              </w:rPr>
            </w:pPr>
            <w:r w:rsidRPr="0048138D">
              <w:rPr>
                <w:rFonts w:ascii="Optima" w:hAnsi="Optima"/>
              </w:rPr>
              <w:t xml:space="preserve">Slow progress </w:t>
            </w:r>
          </w:p>
          <w:p w14:paraId="74E6327F" w14:textId="77777777" w:rsidR="005E2D69" w:rsidRPr="0048138D" w:rsidRDefault="005E2D69" w:rsidP="00DD2A19">
            <w:pPr>
              <w:pStyle w:val="ListParagraph"/>
              <w:numPr>
                <w:ilvl w:val="0"/>
                <w:numId w:val="9"/>
              </w:numPr>
              <w:spacing w:after="0" w:line="240" w:lineRule="auto"/>
              <w:ind w:left="1152"/>
              <w:rPr>
                <w:rFonts w:ascii="Optima" w:hAnsi="Optima"/>
              </w:rPr>
            </w:pPr>
            <w:r w:rsidRPr="0048138D">
              <w:rPr>
                <w:rFonts w:ascii="Optima" w:hAnsi="Optima"/>
              </w:rPr>
              <w:t>Instructional need</w:t>
            </w:r>
          </w:p>
          <w:p w14:paraId="02F2BA41" w14:textId="77777777" w:rsidR="005E2D69" w:rsidRPr="0048138D" w:rsidRDefault="005E2D69" w:rsidP="00DD2A19">
            <w:pPr>
              <w:pStyle w:val="ListParagraph"/>
              <w:numPr>
                <w:ilvl w:val="0"/>
                <w:numId w:val="9"/>
              </w:numPr>
              <w:spacing w:after="0" w:line="240" w:lineRule="auto"/>
              <w:ind w:left="1152"/>
              <w:rPr>
                <w:rFonts w:ascii="Optima" w:hAnsi="Optima"/>
              </w:rPr>
            </w:pPr>
            <w:r w:rsidRPr="0048138D">
              <w:rPr>
                <w:rFonts w:ascii="Optima" w:hAnsi="Optima"/>
              </w:rPr>
              <w:t>Exclusionary factors</w:t>
            </w:r>
          </w:p>
          <w:p w14:paraId="108DE3FE" w14:textId="34E00D81" w:rsidR="002B39A4" w:rsidRPr="0048138D" w:rsidRDefault="002B39A4" w:rsidP="00DD2A19">
            <w:pPr>
              <w:pStyle w:val="ListParagraph"/>
              <w:numPr>
                <w:ilvl w:val="0"/>
                <w:numId w:val="9"/>
              </w:numPr>
              <w:spacing w:after="0" w:line="240" w:lineRule="auto"/>
              <w:ind w:left="792"/>
              <w:rPr>
                <w:rFonts w:ascii="Optima" w:hAnsi="Optima"/>
              </w:rPr>
            </w:pPr>
            <w:r w:rsidRPr="0048138D">
              <w:rPr>
                <w:rFonts w:ascii="Optima" w:hAnsi="Optima"/>
              </w:rPr>
              <w:t>IEP Meeting</w:t>
            </w:r>
          </w:p>
        </w:tc>
        <w:tc>
          <w:tcPr>
            <w:tcW w:w="1350" w:type="dxa"/>
            <w:tcBorders>
              <w:top w:val="single" w:sz="6" w:space="0" w:color="000000"/>
              <w:bottom w:val="single" w:sz="18" w:space="0" w:color="000000"/>
            </w:tcBorders>
          </w:tcPr>
          <w:p w14:paraId="5FE4EBBA" w14:textId="77777777" w:rsidR="00B55809" w:rsidRPr="0048138D" w:rsidRDefault="00B55809" w:rsidP="00D97E4C">
            <w:pPr>
              <w:spacing w:after="0" w:line="240" w:lineRule="auto"/>
              <w:rPr>
                <w:rFonts w:ascii="Optima" w:hAnsi="Optima"/>
              </w:rPr>
            </w:pPr>
          </w:p>
          <w:p w14:paraId="2E703D4C" w14:textId="53DA82EC" w:rsidR="00E838E6" w:rsidRPr="0048138D" w:rsidRDefault="00E838E6" w:rsidP="00D97E4C">
            <w:pPr>
              <w:spacing w:after="0" w:line="240" w:lineRule="auto"/>
              <w:rPr>
                <w:rFonts w:ascii="Optima" w:hAnsi="Optima"/>
              </w:rPr>
            </w:pPr>
          </w:p>
        </w:tc>
      </w:tr>
      <w:tr w:rsidR="00E838E6" w:rsidRPr="0048138D" w14:paraId="474175CC" w14:textId="77777777" w:rsidTr="00C41B5C">
        <w:tc>
          <w:tcPr>
            <w:tcW w:w="2988" w:type="dxa"/>
            <w:shd w:val="clear" w:color="auto" w:fill="FFFFFF" w:themeFill="background1"/>
          </w:tcPr>
          <w:p w14:paraId="635B368A" w14:textId="5A0B68E1" w:rsidR="00E838E6" w:rsidRPr="0048138D" w:rsidRDefault="00E838E6" w:rsidP="00D97E4C">
            <w:pPr>
              <w:spacing w:after="0" w:line="240" w:lineRule="auto"/>
              <w:rPr>
                <w:rFonts w:ascii="Optima" w:hAnsi="Optima"/>
                <w:b/>
                <w:sz w:val="24"/>
                <w:szCs w:val="24"/>
              </w:rPr>
            </w:pPr>
            <w:r w:rsidRPr="0048138D">
              <w:rPr>
                <w:rFonts w:ascii="Optima" w:hAnsi="Optima"/>
                <w:b/>
                <w:sz w:val="24"/>
                <w:szCs w:val="24"/>
              </w:rPr>
              <w:t>COMPLETED FULL RTI HANDBOOK</w:t>
            </w:r>
          </w:p>
        </w:tc>
        <w:tc>
          <w:tcPr>
            <w:tcW w:w="6210" w:type="dxa"/>
            <w:shd w:val="clear" w:color="auto" w:fill="FFFFFF" w:themeFill="background1"/>
          </w:tcPr>
          <w:p w14:paraId="3D483C4D" w14:textId="77777777" w:rsidR="00E838E6" w:rsidRPr="0048138D" w:rsidRDefault="00E838E6" w:rsidP="00D97E4C">
            <w:pPr>
              <w:spacing w:after="0" w:line="240" w:lineRule="auto"/>
              <w:rPr>
                <w:rFonts w:ascii="Optima" w:hAnsi="Optima"/>
                <w:b/>
                <w:sz w:val="24"/>
                <w:szCs w:val="24"/>
              </w:rPr>
            </w:pPr>
            <w:r w:rsidRPr="0048138D">
              <w:rPr>
                <w:rFonts w:ascii="Optima" w:hAnsi="Optima"/>
                <w:b/>
                <w:sz w:val="24"/>
                <w:szCs w:val="24"/>
              </w:rPr>
              <w:t>All sections</w:t>
            </w:r>
          </w:p>
        </w:tc>
        <w:tc>
          <w:tcPr>
            <w:tcW w:w="1350" w:type="dxa"/>
            <w:shd w:val="clear" w:color="auto" w:fill="FFFFFF" w:themeFill="background1"/>
          </w:tcPr>
          <w:p w14:paraId="010F64B2" w14:textId="77777777" w:rsidR="00E838E6" w:rsidRPr="0048138D" w:rsidRDefault="00E838E6" w:rsidP="00215AB0">
            <w:pPr>
              <w:spacing w:after="0" w:line="240" w:lineRule="auto"/>
              <w:rPr>
                <w:rFonts w:ascii="Optima" w:hAnsi="Optima"/>
                <w:b/>
                <w:sz w:val="24"/>
                <w:szCs w:val="24"/>
              </w:rPr>
            </w:pPr>
            <w:r w:rsidRPr="0048138D">
              <w:rPr>
                <w:rFonts w:ascii="Optima" w:hAnsi="Optima"/>
                <w:b/>
                <w:sz w:val="24"/>
                <w:szCs w:val="24"/>
              </w:rPr>
              <w:t xml:space="preserve">Final due </w:t>
            </w:r>
          </w:p>
          <w:p w14:paraId="173E2C98" w14:textId="742EEB6E" w:rsidR="00972AE0" w:rsidRPr="0048138D" w:rsidRDefault="0048138D" w:rsidP="00215AB0">
            <w:pPr>
              <w:spacing w:after="0" w:line="240" w:lineRule="auto"/>
              <w:rPr>
                <w:rFonts w:ascii="Optima" w:hAnsi="Optima"/>
                <w:b/>
                <w:sz w:val="24"/>
                <w:szCs w:val="24"/>
              </w:rPr>
            </w:pPr>
            <w:r>
              <w:rPr>
                <w:rFonts w:ascii="Optima" w:hAnsi="Optima"/>
                <w:b/>
                <w:sz w:val="24"/>
                <w:szCs w:val="24"/>
              </w:rPr>
              <w:t>June 30, 2018</w:t>
            </w:r>
          </w:p>
        </w:tc>
      </w:tr>
    </w:tbl>
    <w:p w14:paraId="5E0EC437" w14:textId="77777777" w:rsidR="00481E54" w:rsidRPr="0048138D" w:rsidRDefault="00481E54" w:rsidP="00DD2A19">
      <w:pPr>
        <w:pStyle w:val="ListParagraph"/>
        <w:numPr>
          <w:ilvl w:val="0"/>
          <w:numId w:val="13"/>
        </w:numPr>
        <w:spacing w:after="0"/>
        <w:rPr>
          <w:rFonts w:ascii="Optima" w:hAnsi="Optima"/>
        </w:rPr>
      </w:pPr>
      <w:r w:rsidRPr="0048138D">
        <w:rPr>
          <w:rFonts w:ascii="Optima" w:hAnsi="Optima"/>
        </w:rPr>
        <w:t xml:space="preserve">Please include a Table of Contents with the RTI Handbook. </w:t>
      </w:r>
    </w:p>
    <w:p w14:paraId="778A56FB" w14:textId="0F0CDCAB" w:rsidR="00481E54" w:rsidRPr="0048138D" w:rsidRDefault="00481E54" w:rsidP="00DD2A19">
      <w:pPr>
        <w:pStyle w:val="ListParagraph"/>
        <w:numPr>
          <w:ilvl w:val="0"/>
          <w:numId w:val="13"/>
        </w:numPr>
        <w:spacing w:after="0"/>
        <w:rPr>
          <w:rFonts w:ascii="Optima" w:hAnsi="Optima"/>
        </w:rPr>
      </w:pPr>
      <w:r w:rsidRPr="0048138D">
        <w:rPr>
          <w:rFonts w:ascii="Optima" w:hAnsi="Optima"/>
        </w:rPr>
        <w:t xml:space="preserve">Yearly </w:t>
      </w:r>
      <w:r w:rsidR="0048138D">
        <w:rPr>
          <w:rFonts w:ascii="Optima" w:hAnsi="Optima"/>
        </w:rPr>
        <w:t>RTI Handbook components due June</w:t>
      </w:r>
      <w:r w:rsidRPr="0048138D">
        <w:rPr>
          <w:rFonts w:ascii="Optima" w:hAnsi="Optima"/>
        </w:rPr>
        <w:t xml:space="preserve"> </w:t>
      </w:r>
      <w:r w:rsidR="0048138D">
        <w:rPr>
          <w:rFonts w:ascii="Optima" w:hAnsi="Optima"/>
        </w:rPr>
        <w:t>30</w:t>
      </w:r>
      <w:r w:rsidRPr="0048138D">
        <w:rPr>
          <w:rFonts w:ascii="Optima" w:hAnsi="Optima"/>
        </w:rPr>
        <w:t xml:space="preserve"> of each year</w:t>
      </w:r>
    </w:p>
    <w:p w14:paraId="45A64E0C" w14:textId="27D445D1" w:rsidR="00CE4483" w:rsidRPr="0048138D" w:rsidRDefault="00481E54" w:rsidP="00DD2A19">
      <w:pPr>
        <w:pStyle w:val="ListParagraph"/>
        <w:numPr>
          <w:ilvl w:val="0"/>
          <w:numId w:val="13"/>
        </w:numPr>
        <w:spacing w:after="0"/>
        <w:rPr>
          <w:rFonts w:ascii="Optima" w:hAnsi="Optima"/>
        </w:rPr>
      </w:pPr>
      <w:r w:rsidRPr="0048138D">
        <w:rPr>
          <w:rFonts w:ascii="Optima" w:hAnsi="Optima"/>
        </w:rPr>
        <w:t>Please review handbook progress with your ORTIi coach in the winter and spring.</w:t>
      </w:r>
    </w:p>
    <w:p w14:paraId="6EBC1C8A" w14:textId="77777777" w:rsidR="009374F6" w:rsidRPr="0048138D" w:rsidRDefault="009374F6">
      <w:pPr>
        <w:rPr>
          <w:rFonts w:ascii="Optima" w:hAnsi="Optima"/>
          <w:sz w:val="28"/>
          <w:szCs w:val="28"/>
        </w:rPr>
      </w:pPr>
    </w:p>
    <w:p w14:paraId="7A5D31F1" w14:textId="5DD1D977" w:rsidR="006206E8" w:rsidRPr="00657DA6" w:rsidRDefault="007F6658">
      <w:pPr>
        <w:rPr>
          <w:rFonts w:ascii="Optima" w:hAnsi="Optima"/>
          <w:color w:val="FF0000"/>
          <w:sz w:val="28"/>
          <w:szCs w:val="28"/>
        </w:rPr>
      </w:pPr>
      <w:r w:rsidRPr="0048138D">
        <w:rPr>
          <w:rFonts w:ascii="Optima" w:hAnsi="Optima"/>
          <w:sz w:val="28"/>
          <w:szCs w:val="28"/>
        </w:rPr>
        <w:t xml:space="preserve">Please send each section and the full handbook via email to </w:t>
      </w:r>
      <w:r w:rsidR="00215AB0" w:rsidRPr="0048138D">
        <w:rPr>
          <w:rFonts w:ascii="Optima" w:hAnsi="Optima"/>
          <w:sz w:val="28"/>
          <w:szCs w:val="28"/>
        </w:rPr>
        <w:t>your O</w:t>
      </w:r>
      <w:r w:rsidR="00F936BD" w:rsidRPr="0048138D">
        <w:rPr>
          <w:rFonts w:ascii="Optima" w:hAnsi="Optima"/>
          <w:sz w:val="28"/>
          <w:szCs w:val="28"/>
        </w:rPr>
        <w:t>RTI</w:t>
      </w:r>
      <w:r w:rsidR="00215AB0" w:rsidRPr="0048138D">
        <w:rPr>
          <w:rFonts w:ascii="Optima" w:hAnsi="Optima"/>
          <w:sz w:val="28"/>
          <w:szCs w:val="28"/>
        </w:rPr>
        <w:t>i</w:t>
      </w:r>
      <w:r w:rsidR="00F936BD" w:rsidRPr="0048138D">
        <w:rPr>
          <w:rFonts w:ascii="Optima" w:hAnsi="Optima"/>
          <w:sz w:val="28"/>
          <w:szCs w:val="28"/>
        </w:rPr>
        <w:t xml:space="preserve"> Coach </w:t>
      </w:r>
      <w:r w:rsidR="00F936BD" w:rsidRPr="0048138D">
        <w:rPr>
          <w:rFonts w:ascii="Optima" w:hAnsi="Optima"/>
          <w:b/>
          <w:color w:val="FF0000"/>
          <w:sz w:val="28"/>
          <w:szCs w:val="28"/>
        </w:rPr>
        <w:t>and</w:t>
      </w:r>
      <w:r w:rsidR="00F936BD" w:rsidRPr="0048138D">
        <w:rPr>
          <w:rFonts w:ascii="Optima" w:hAnsi="Optima"/>
          <w:color w:val="FF0000"/>
          <w:sz w:val="28"/>
          <w:szCs w:val="28"/>
        </w:rPr>
        <w:t xml:space="preserve"> </w:t>
      </w:r>
      <w:r w:rsidRPr="0048138D">
        <w:rPr>
          <w:rFonts w:ascii="Optima" w:hAnsi="Optima"/>
          <w:color w:val="FF0000"/>
          <w:sz w:val="28"/>
          <w:szCs w:val="28"/>
        </w:rPr>
        <w:t xml:space="preserve">Christie Rivas at </w:t>
      </w:r>
      <w:hyperlink r:id="rId7" w:history="1">
        <w:r w:rsidRPr="0048138D">
          <w:rPr>
            <w:rStyle w:val="Hyperlink"/>
            <w:rFonts w:ascii="Optima" w:hAnsi="Optima"/>
            <w:color w:val="FF0000"/>
            <w:sz w:val="28"/>
            <w:szCs w:val="28"/>
          </w:rPr>
          <w:t>crivas@ttsd.k12.or.us</w:t>
        </w:r>
      </w:hyperlink>
    </w:p>
    <w:sectPr w:rsidR="006206E8" w:rsidRPr="00657DA6" w:rsidSect="00481E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20DE"/>
    <w:multiLevelType w:val="hybridMultilevel"/>
    <w:tmpl w:val="3BEA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33953"/>
    <w:multiLevelType w:val="hybridMultilevel"/>
    <w:tmpl w:val="E728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A795A"/>
    <w:multiLevelType w:val="hybridMultilevel"/>
    <w:tmpl w:val="D822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45504"/>
    <w:multiLevelType w:val="hybridMultilevel"/>
    <w:tmpl w:val="6D5846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875CD2"/>
    <w:multiLevelType w:val="hybridMultilevel"/>
    <w:tmpl w:val="7BF28C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B556C0"/>
    <w:multiLevelType w:val="hybridMultilevel"/>
    <w:tmpl w:val="AEC8D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07C49"/>
    <w:multiLevelType w:val="hybridMultilevel"/>
    <w:tmpl w:val="7B76CD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95BD5"/>
    <w:multiLevelType w:val="hybridMultilevel"/>
    <w:tmpl w:val="20363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B2F35"/>
    <w:multiLevelType w:val="hybridMultilevel"/>
    <w:tmpl w:val="615A51E2"/>
    <w:lvl w:ilvl="0" w:tplc="8B7EE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A3115"/>
    <w:multiLevelType w:val="hybridMultilevel"/>
    <w:tmpl w:val="580053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45914"/>
    <w:multiLevelType w:val="hybridMultilevel"/>
    <w:tmpl w:val="1544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450A9"/>
    <w:multiLevelType w:val="hybridMultilevel"/>
    <w:tmpl w:val="83C0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B1A99"/>
    <w:multiLevelType w:val="hybridMultilevel"/>
    <w:tmpl w:val="12861FA8"/>
    <w:lvl w:ilvl="0" w:tplc="82465B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F2C5C"/>
    <w:multiLevelType w:val="hybridMultilevel"/>
    <w:tmpl w:val="E44E07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BE0FF8"/>
    <w:multiLevelType w:val="hybridMultilevel"/>
    <w:tmpl w:val="AAB8E6AA"/>
    <w:lvl w:ilvl="0" w:tplc="82465B2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AC3B62"/>
    <w:multiLevelType w:val="hybridMultilevel"/>
    <w:tmpl w:val="BF022648"/>
    <w:lvl w:ilvl="0" w:tplc="0AAE2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9D2E82"/>
    <w:multiLevelType w:val="hybridMultilevel"/>
    <w:tmpl w:val="CF06B6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F30BDA"/>
    <w:multiLevelType w:val="hybridMultilevel"/>
    <w:tmpl w:val="B28C5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E694D"/>
    <w:multiLevelType w:val="hybridMultilevel"/>
    <w:tmpl w:val="FACE46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3C514B"/>
    <w:multiLevelType w:val="hybridMultilevel"/>
    <w:tmpl w:val="C2968E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4F1341"/>
    <w:multiLevelType w:val="hybridMultilevel"/>
    <w:tmpl w:val="A9BAC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B0962"/>
    <w:multiLevelType w:val="hybridMultilevel"/>
    <w:tmpl w:val="5BA8B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8B0C09"/>
    <w:multiLevelType w:val="hybridMultilevel"/>
    <w:tmpl w:val="A73C2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E14A2B"/>
    <w:multiLevelType w:val="hybridMultilevel"/>
    <w:tmpl w:val="0D78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204352"/>
    <w:multiLevelType w:val="hybridMultilevel"/>
    <w:tmpl w:val="B35C3E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AC22EF3"/>
    <w:multiLevelType w:val="hybridMultilevel"/>
    <w:tmpl w:val="CEDEB4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7"/>
  </w:num>
  <w:num w:numId="4">
    <w:abstractNumId w:val="9"/>
  </w:num>
  <w:num w:numId="5">
    <w:abstractNumId w:val="15"/>
  </w:num>
  <w:num w:numId="6">
    <w:abstractNumId w:val="6"/>
  </w:num>
  <w:num w:numId="7">
    <w:abstractNumId w:val="20"/>
  </w:num>
  <w:num w:numId="8">
    <w:abstractNumId w:val="11"/>
  </w:num>
  <w:num w:numId="9">
    <w:abstractNumId w:val="0"/>
  </w:num>
  <w:num w:numId="10">
    <w:abstractNumId w:val="5"/>
  </w:num>
  <w:num w:numId="11">
    <w:abstractNumId w:val="10"/>
  </w:num>
  <w:num w:numId="12">
    <w:abstractNumId w:val="25"/>
  </w:num>
  <w:num w:numId="13">
    <w:abstractNumId w:val="23"/>
  </w:num>
  <w:num w:numId="14">
    <w:abstractNumId w:val="8"/>
  </w:num>
  <w:num w:numId="15">
    <w:abstractNumId w:val="13"/>
  </w:num>
  <w:num w:numId="16">
    <w:abstractNumId w:val="4"/>
  </w:num>
  <w:num w:numId="17">
    <w:abstractNumId w:val="3"/>
  </w:num>
  <w:num w:numId="18">
    <w:abstractNumId w:val="16"/>
  </w:num>
  <w:num w:numId="19">
    <w:abstractNumId w:val="12"/>
  </w:num>
  <w:num w:numId="20">
    <w:abstractNumId w:val="18"/>
  </w:num>
  <w:num w:numId="21">
    <w:abstractNumId w:val="19"/>
  </w:num>
  <w:num w:numId="22">
    <w:abstractNumId w:val="24"/>
  </w:num>
  <w:num w:numId="23">
    <w:abstractNumId w:val="21"/>
  </w:num>
  <w:num w:numId="24">
    <w:abstractNumId w:val="14"/>
  </w:num>
  <w:num w:numId="25">
    <w:abstractNumId w:val="1"/>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58"/>
    <w:rsid w:val="000365DD"/>
    <w:rsid w:val="0004135F"/>
    <w:rsid w:val="000651EE"/>
    <w:rsid w:val="000858A2"/>
    <w:rsid w:val="00091586"/>
    <w:rsid w:val="00094095"/>
    <w:rsid w:val="000960C5"/>
    <w:rsid w:val="00096342"/>
    <w:rsid w:val="000965C7"/>
    <w:rsid w:val="000A714D"/>
    <w:rsid w:val="000B5C41"/>
    <w:rsid w:val="000D0090"/>
    <w:rsid w:val="000E215A"/>
    <w:rsid w:val="00106932"/>
    <w:rsid w:val="00132361"/>
    <w:rsid w:val="00180037"/>
    <w:rsid w:val="00184ABF"/>
    <w:rsid w:val="001A57F9"/>
    <w:rsid w:val="001B5D3C"/>
    <w:rsid w:val="001D6227"/>
    <w:rsid w:val="001E2C01"/>
    <w:rsid w:val="001F3D83"/>
    <w:rsid w:val="00204104"/>
    <w:rsid w:val="00214CFF"/>
    <w:rsid w:val="00215AB0"/>
    <w:rsid w:val="00240962"/>
    <w:rsid w:val="00241C6C"/>
    <w:rsid w:val="00244055"/>
    <w:rsid w:val="0025677A"/>
    <w:rsid w:val="00265F70"/>
    <w:rsid w:val="002A5F5E"/>
    <w:rsid w:val="002B39A4"/>
    <w:rsid w:val="002C13AD"/>
    <w:rsid w:val="002E6885"/>
    <w:rsid w:val="003018F1"/>
    <w:rsid w:val="003064B7"/>
    <w:rsid w:val="00340BC1"/>
    <w:rsid w:val="00352328"/>
    <w:rsid w:val="00370355"/>
    <w:rsid w:val="003A3E34"/>
    <w:rsid w:val="003B62AE"/>
    <w:rsid w:val="003B6CBF"/>
    <w:rsid w:val="003D55EF"/>
    <w:rsid w:val="00402C77"/>
    <w:rsid w:val="004336DA"/>
    <w:rsid w:val="00434FAE"/>
    <w:rsid w:val="00436F02"/>
    <w:rsid w:val="004565C0"/>
    <w:rsid w:val="0048138D"/>
    <w:rsid w:val="00481E54"/>
    <w:rsid w:val="00492DC1"/>
    <w:rsid w:val="0049680C"/>
    <w:rsid w:val="004B6A2C"/>
    <w:rsid w:val="0055520F"/>
    <w:rsid w:val="00560C63"/>
    <w:rsid w:val="005639D8"/>
    <w:rsid w:val="00591E4E"/>
    <w:rsid w:val="00593ECD"/>
    <w:rsid w:val="005A7700"/>
    <w:rsid w:val="005E2D69"/>
    <w:rsid w:val="006206E8"/>
    <w:rsid w:val="0063425D"/>
    <w:rsid w:val="00635A0D"/>
    <w:rsid w:val="00654CCD"/>
    <w:rsid w:val="00657DA6"/>
    <w:rsid w:val="006A6576"/>
    <w:rsid w:val="006B479F"/>
    <w:rsid w:val="006B675E"/>
    <w:rsid w:val="006C4805"/>
    <w:rsid w:val="006E51E0"/>
    <w:rsid w:val="007015E6"/>
    <w:rsid w:val="007051BF"/>
    <w:rsid w:val="00710B61"/>
    <w:rsid w:val="0073052A"/>
    <w:rsid w:val="00736AB0"/>
    <w:rsid w:val="007907F4"/>
    <w:rsid w:val="007C36B1"/>
    <w:rsid w:val="007D5C1D"/>
    <w:rsid w:val="007F6658"/>
    <w:rsid w:val="00800118"/>
    <w:rsid w:val="008277E4"/>
    <w:rsid w:val="00857F73"/>
    <w:rsid w:val="00861DC4"/>
    <w:rsid w:val="0086676E"/>
    <w:rsid w:val="00866F16"/>
    <w:rsid w:val="008811D9"/>
    <w:rsid w:val="00895ADA"/>
    <w:rsid w:val="00905F8A"/>
    <w:rsid w:val="0090786D"/>
    <w:rsid w:val="009374F6"/>
    <w:rsid w:val="009455F9"/>
    <w:rsid w:val="00963724"/>
    <w:rsid w:val="0096421D"/>
    <w:rsid w:val="00971364"/>
    <w:rsid w:val="00972AE0"/>
    <w:rsid w:val="00972B10"/>
    <w:rsid w:val="00977DE6"/>
    <w:rsid w:val="009B27C3"/>
    <w:rsid w:val="009F1069"/>
    <w:rsid w:val="00A04644"/>
    <w:rsid w:val="00A25AD9"/>
    <w:rsid w:val="00A31BE4"/>
    <w:rsid w:val="00A33E47"/>
    <w:rsid w:val="00A35A36"/>
    <w:rsid w:val="00A439A8"/>
    <w:rsid w:val="00A55913"/>
    <w:rsid w:val="00A607DB"/>
    <w:rsid w:val="00A71319"/>
    <w:rsid w:val="00A71C9D"/>
    <w:rsid w:val="00A720D4"/>
    <w:rsid w:val="00A86C66"/>
    <w:rsid w:val="00A97EF9"/>
    <w:rsid w:val="00AC06A5"/>
    <w:rsid w:val="00AC10CE"/>
    <w:rsid w:val="00AE02A6"/>
    <w:rsid w:val="00AF75A6"/>
    <w:rsid w:val="00B033E0"/>
    <w:rsid w:val="00B239A6"/>
    <w:rsid w:val="00B259B1"/>
    <w:rsid w:val="00B55809"/>
    <w:rsid w:val="00B95AA6"/>
    <w:rsid w:val="00BC480B"/>
    <w:rsid w:val="00BC6273"/>
    <w:rsid w:val="00BD3AB4"/>
    <w:rsid w:val="00BF79CD"/>
    <w:rsid w:val="00C41B5C"/>
    <w:rsid w:val="00C62A24"/>
    <w:rsid w:val="00CD5A9A"/>
    <w:rsid w:val="00CD7758"/>
    <w:rsid w:val="00CE3941"/>
    <w:rsid w:val="00CE4483"/>
    <w:rsid w:val="00CF5C53"/>
    <w:rsid w:val="00D33488"/>
    <w:rsid w:val="00D857D7"/>
    <w:rsid w:val="00D97E4C"/>
    <w:rsid w:val="00DD2A19"/>
    <w:rsid w:val="00DD6EAF"/>
    <w:rsid w:val="00DE03A7"/>
    <w:rsid w:val="00DE3B20"/>
    <w:rsid w:val="00E06147"/>
    <w:rsid w:val="00E1199F"/>
    <w:rsid w:val="00E16302"/>
    <w:rsid w:val="00E76374"/>
    <w:rsid w:val="00E838E6"/>
    <w:rsid w:val="00ED79D5"/>
    <w:rsid w:val="00EF7CBC"/>
    <w:rsid w:val="00F262B1"/>
    <w:rsid w:val="00F276E5"/>
    <w:rsid w:val="00F42494"/>
    <w:rsid w:val="00F52590"/>
    <w:rsid w:val="00F67CF6"/>
    <w:rsid w:val="00F936BD"/>
    <w:rsid w:val="00FA1BC5"/>
    <w:rsid w:val="00FA40C1"/>
    <w:rsid w:val="00FA4192"/>
    <w:rsid w:val="00FD015F"/>
    <w:rsid w:val="00FE555C"/>
    <w:rsid w:val="00FF15F3"/>
    <w:rsid w:val="00FF4353"/>
    <w:rsid w:val="00FF5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D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658"/>
    <w:rPr>
      <w:color w:val="0000FF"/>
      <w:u w:val="single"/>
    </w:rPr>
  </w:style>
  <w:style w:type="paragraph" w:styleId="ListParagraph">
    <w:name w:val="List Paragraph"/>
    <w:basedOn w:val="Normal"/>
    <w:uiPriority w:val="34"/>
    <w:qFormat/>
    <w:rsid w:val="007F66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658"/>
    <w:rPr>
      <w:color w:val="0000FF"/>
      <w:u w:val="single"/>
    </w:rPr>
  </w:style>
  <w:style w:type="paragraph" w:styleId="ListParagraph">
    <w:name w:val="List Paragraph"/>
    <w:basedOn w:val="Normal"/>
    <w:uiPriority w:val="34"/>
    <w:qFormat/>
    <w:rsid w:val="007F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rivas@ttsd.k12.or.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A954-0F15-B546-BD26-846AEC64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4480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lbates</dc:creator>
  <cp:lastModifiedBy>David Putnam</cp:lastModifiedBy>
  <cp:revision>2</cp:revision>
  <cp:lastPrinted>2016-09-08T19:06:00Z</cp:lastPrinted>
  <dcterms:created xsi:type="dcterms:W3CDTF">2016-09-12T17:50:00Z</dcterms:created>
  <dcterms:modified xsi:type="dcterms:W3CDTF">2016-09-12T17:50:00Z</dcterms:modified>
</cp:coreProperties>
</file>