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3C5A" w14:textId="77777777" w:rsidR="00A25104" w:rsidRDefault="00A25104" w:rsidP="00A25104">
      <w:pPr>
        <w:pStyle w:val="Heading2"/>
        <w:ind w:right="-180"/>
        <w:rPr>
          <w:b w:val="0"/>
        </w:rPr>
      </w:pPr>
      <w:bookmarkStart w:id="0" w:name="_GoBack"/>
      <w:bookmarkEnd w:id="0"/>
      <w:r w:rsidRPr="009360CF">
        <w:t>Elementary Standard Reading Protocol</w:t>
      </w:r>
    </w:p>
    <w:tbl>
      <w:tblPr>
        <w:tblW w:w="13992" w:type="dxa"/>
        <w:tblInd w:w="-324" w:type="dxa"/>
        <w:tblLayout w:type="fixed"/>
        <w:tblLook w:val="00A0" w:firstRow="1" w:lastRow="0" w:firstColumn="1" w:lastColumn="0" w:noHBand="0" w:noVBand="0"/>
      </w:tblPr>
      <w:tblGrid>
        <w:gridCol w:w="1278"/>
        <w:gridCol w:w="2364"/>
        <w:gridCol w:w="1440"/>
        <w:gridCol w:w="2610"/>
        <w:gridCol w:w="3060"/>
        <w:gridCol w:w="3240"/>
      </w:tblGrid>
      <w:tr w:rsidR="00A25104" w:rsidRPr="0043605B" w14:paraId="72CEE5E8" w14:textId="77777777" w:rsidTr="00D455A2">
        <w:trPr>
          <w:trHeight w:val="270"/>
        </w:trPr>
        <w:tc>
          <w:tcPr>
            <w:tcW w:w="1278" w:type="dxa"/>
            <w:tcBorders>
              <w:top w:val="thinThickLargeGap" w:sz="4" w:space="0" w:color="000000" w:themeColor="text1"/>
              <w:left w:val="thinThickLargeGap" w:sz="4" w:space="0" w:color="000000" w:themeColor="text1"/>
              <w:bottom w:val="single" w:sz="4" w:space="0" w:color="auto"/>
              <w:right w:val="thinThickThinLargeGap" w:sz="24" w:space="0" w:color="auto"/>
            </w:tcBorders>
          </w:tcPr>
          <w:p w14:paraId="6C5F4A65" w14:textId="77777777" w:rsidR="00A25104" w:rsidRDefault="00A25104" w:rsidP="00D455A2">
            <w:pPr>
              <w:rPr>
                <w:b/>
              </w:rPr>
            </w:pPr>
          </w:p>
        </w:tc>
        <w:tc>
          <w:tcPr>
            <w:tcW w:w="3804" w:type="dxa"/>
            <w:gridSpan w:val="2"/>
            <w:tcBorders>
              <w:top w:val="thinThickLargeGap" w:sz="4" w:space="0" w:color="000000" w:themeColor="text1"/>
              <w:left w:val="thinThickThinLargeGap" w:sz="24" w:space="0" w:color="auto"/>
              <w:bottom w:val="out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14:paraId="1EB5EEB8" w14:textId="77777777" w:rsidR="00A25104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CORE PROGRAM</w:t>
            </w:r>
          </w:p>
        </w:tc>
        <w:tc>
          <w:tcPr>
            <w:tcW w:w="8910" w:type="dxa"/>
            <w:gridSpan w:val="3"/>
            <w:tcBorders>
              <w:top w:val="thinThickLargeGap" w:sz="4" w:space="0" w:color="000000" w:themeColor="text1"/>
              <w:left w:val="thinThickThinLargeGap" w:sz="24" w:space="0" w:color="auto"/>
              <w:bottom w:val="single" w:sz="4" w:space="0" w:color="auto"/>
              <w:right w:val="thinThickLargeGap" w:sz="4" w:space="0" w:color="000000" w:themeColor="text1"/>
            </w:tcBorders>
          </w:tcPr>
          <w:p w14:paraId="4493BD38" w14:textId="77777777" w:rsidR="00A25104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I N T E R V E N T I O N S</w:t>
            </w:r>
          </w:p>
        </w:tc>
      </w:tr>
      <w:tr w:rsidR="00A25104" w:rsidRPr="0043605B" w14:paraId="6788E0BA" w14:textId="77777777" w:rsidTr="00D455A2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thinThickLargeGap" w:sz="4" w:space="0" w:color="000000" w:themeColor="text1"/>
              <w:bottom w:val="single" w:sz="4" w:space="0" w:color="auto"/>
              <w:right w:val="thinThickThinLargeGap" w:sz="24" w:space="0" w:color="auto"/>
            </w:tcBorders>
          </w:tcPr>
          <w:p w14:paraId="0656E9F3" w14:textId="77777777" w:rsidR="00A25104" w:rsidRPr="0043605B" w:rsidRDefault="00A25104" w:rsidP="00D45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2364" w:type="dxa"/>
            <w:tcBorders>
              <w:top w:val="outset" w:sz="6" w:space="0" w:color="auto"/>
              <w:left w:val="thinThickThinLargeGap" w:sz="24" w:space="0" w:color="auto"/>
              <w:bottom w:val="out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4F59BBB6" w14:textId="77777777" w:rsidR="00A25104" w:rsidRPr="0043605B" w:rsidRDefault="00A25104" w:rsidP="00D455A2">
            <w:pPr>
              <w:jc w:val="center"/>
              <w:rPr>
                <w:b/>
              </w:rPr>
            </w:pPr>
            <w:r w:rsidRPr="009360CF">
              <w:rPr>
                <w:b/>
              </w:rPr>
              <w:t>CURRICULUM OPTIONS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  <w:vAlign w:val="center"/>
          </w:tcPr>
          <w:p w14:paraId="408303F1" w14:textId="77777777" w:rsidR="00A25104" w:rsidRDefault="00A25104" w:rsidP="00D455A2">
            <w:pPr>
              <w:jc w:val="center"/>
              <w:rPr>
                <w:b/>
              </w:rPr>
            </w:pPr>
            <w:r w:rsidRPr="009360CF">
              <w:rPr>
                <w:b/>
              </w:rPr>
              <w:t>TIME</w:t>
            </w:r>
          </w:p>
        </w:tc>
        <w:tc>
          <w:tcPr>
            <w:tcW w:w="5670" w:type="dxa"/>
            <w:gridSpan w:val="2"/>
            <w:tcBorders>
              <w:top w:val="nil"/>
              <w:left w:val="thinThickThinLargeGap" w:sz="2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14:paraId="7D3B11AF" w14:textId="77777777" w:rsidR="00A25104" w:rsidRDefault="00A25104" w:rsidP="00D455A2">
            <w:pPr>
              <w:jc w:val="center"/>
              <w:rPr>
                <w:b/>
              </w:rPr>
            </w:pPr>
            <w:r w:rsidRPr="009360CF">
              <w:rPr>
                <w:b/>
              </w:rPr>
              <w:t>CURRICULUM OPTIONS</w:t>
            </w:r>
          </w:p>
        </w:tc>
        <w:tc>
          <w:tcPr>
            <w:tcW w:w="3240" w:type="dxa"/>
            <w:tcBorders>
              <w:top w:val="nil"/>
              <w:left w:val="inset" w:sz="6" w:space="0" w:color="auto"/>
              <w:bottom w:val="outset" w:sz="6" w:space="0" w:color="auto"/>
              <w:right w:val="thinThickLargeGap" w:sz="4" w:space="0" w:color="000000" w:themeColor="text1"/>
            </w:tcBorders>
            <w:vAlign w:val="center"/>
          </w:tcPr>
          <w:p w14:paraId="5E225E4F" w14:textId="77777777" w:rsidR="00A25104" w:rsidRDefault="00A25104" w:rsidP="00D455A2">
            <w:pPr>
              <w:jc w:val="center"/>
              <w:rPr>
                <w:b/>
              </w:rPr>
            </w:pPr>
            <w:r w:rsidRPr="009360CF">
              <w:rPr>
                <w:b/>
              </w:rPr>
              <w:t xml:space="preserve">TIME </w:t>
            </w:r>
          </w:p>
        </w:tc>
      </w:tr>
      <w:tr w:rsidR="00A25104" w:rsidRPr="0043605B" w14:paraId="6183A6B6" w14:textId="77777777" w:rsidTr="00D455A2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thinThickLargeGap" w:sz="4" w:space="0" w:color="000000" w:themeColor="text1"/>
              <w:bottom w:val="single" w:sz="4" w:space="0" w:color="auto"/>
              <w:right w:val="thinThickThinLargeGap" w:sz="24" w:space="0" w:color="auto"/>
            </w:tcBorders>
          </w:tcPr>
          <w:p w14:paraId="09222C38" w14:textId="77777777" w:rsidR="00A25104" w:rsidRDefault="00A25104" w:rsidP="00D455A2">
            <w:pPr>
              <w:jc w:val="center"/>
              <w:rPr>
                <w:b/>
                <w:sz w:val="20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thinThickThinLargeGap" w:sz="24" w:space="0" w:color="auto"/>
              <w:bottom w:val="out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7F07225A" w14:textId="77777777" w:rsidR="00A25104" w:rsidRPr="008F4F52" w:rsidRDefault="00A25104" w:rsidP="00D455A2">
            <w:pPr>
              <w:keepNext/>
              <w:framePr w:hSpace="180" w:wrap="around" w:vAnchor="text" w:hAnchor="text" w:y="1"/>
              <w:suppressOverlap/>
              <w:jc w:val="center"/>
              <w:outlineLvl w:val="3"/>
              <w:rPr>
                <w:b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  <w:vAlign w:val="center"/>
          </w:tcPr>
          <w:p w14:paraId="4FBDD7DF" w14:textId="77777777" w:rsidR="00A25104" w:rsidRDefault="00A25104" w:rsidP="00D455A2">
            <w:pPr>
              <w:spacing w:beforeLines="1" w:before="2" w:afterLines="1" w:after="2"/>
              <w:rPr>
                <w:b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thinThickThinLargeGap" w:sz="24" w:space="0" w:color="auto"/>
              <w:bottom w:val="single" w:sz="4" w:space="0" w:color="000000" w:themeColor="text1"/>
              <w:right w:val="outset" w:sz="6" w:space="0" w:color="auto"/>
            </w:tcBorders>
            <w:vAlign w:val="center"/>
          </w:tcPr>
          <w:p w14:paraId="410F658C" w14:textId="77777777" w:rsidR="00A25104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Strategic</w:t>
            </w:r>
          </w:p>
          <w:p w14:paraId="06B7760B" w14:textId="77777777" w:rsidR="00A25104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(Below Benchmark)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inset" w:sz="6" w:space="0" w:color="auto"/>
            </w:tcBorders>
            <w:vAlign w:val="center"/>
          </w:tcPr>
          <w:p w14:paraId="473830BA" w14:textId="77777777" w:rsidR="00A25104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Intensive</w:t>
            </w:r>
          </w:p>
          <w:p w14:paraId="51B23A44" w14:textId="77777777" w:rsidR="00A25104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(Well Below Benchmark)</w:t>
            </w:r>
          </w:p>
        </w:tc>
        <w:tc>
          <w:tcPr>
            <w:tcW w:w="3240" w:type="dxa"/>
            <w:tcBorders>
              <w:top w:val="outset" w:sz="6" w:space="0" w:color="auto"/>
              <w:left w:val="inset" w:sz="6" w:space="0" w:color="auto"/>
              <w:right w:val="thinThickLargeGap" w:sz="4" w:space="0" w:color="000000" w:themeColor="text1"/>
            </w:tcBorders>
            <w:vAlign w:val="center"/>
          </w:tcPr>
          <w:p w14:paraId="3D7235B8" w14:textId="77777777" w:rsidR="00A25104" w:rsidRDefault="00A25104" w:rsidP="00D455A2">
            <w:pPr>
              <w:spacing w:beforeLines="1" w:before="2" w:afterLines="1" w:after="2"/>
              <w:jc w:val="center"/>
              <w:rPr>
                <w:b/>
              </w:rPr>
            </w:pPr>
            <w:r>
              <w:rPr>
                <w:b/>
              </w:rPr>
              <w:t>Instruction to be delivered in small groups</w:t>
            </w:r>
          </w:p>
        </w:tc>
      </w:tr>
      <w:tr w:rsidR="00A25104" w:rsidRPr="0043605B" w14:paraId="2475C2EA" w14:textId="77777777" w:rsidTr="00D455A2"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14:paraId="129F9047" w14:textId="77777777" w:rsidR="00A25104" w:rsidRPr="0043605B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0E6EA673" w14:textId="77777777" w:rsidR="00A25104" w:rsidRDefault="00A25104" w:rsidP="00D455A2">
            <w:pPr>
              <w:pStyle w:val="ListParagraph"/>
              <w:ind w:left="360"/>
              <w:rPr>
                <w:sz w:val="18"/>
              </w:rPr>
            </w:pPr>
          </w:p>
          <w:p w14:paraId="45F43529" w14:textId="77777777" w:rsidR="00A25104" w:rsidRDefault="00A25104" w:rsidP="00D455A2">
            <w:pPr>
              <w:pStyle w:val="ListParagraph"/>
              <w:ind w:left="360"/>
              <w:rPr>
                <w:sz w:val="18"/>
              </w:rPr>
            </w:pPr>
          </w:p>
          <w:p w14:paraId="44A84641" w14:textId="77777777" w:rsidR="00A25104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14:paraId="069BF5B9" w14:textId="77777777" w:rsidR="00A25104" w:rsidRPr="0043605B" w:rsidRDefault="00A25104" w:rsidP="00D455A2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</w:tcPr>
          <w:p w14:paraId="282E5FF9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249BEA" w14:textId="77777777" w:rsidR="00A25104" w:rsidRPr="0043605B" w:rsidRDefault="00A25104" w:rsidP="00D455A2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inThickLargeGap" w:sz="4" w:space="0" w:color="000000" w:themeColor="text1"/>
            </w:tcBorders>
          </w:tcPr>
          <w:p w14:paraId="157E2C4A" w14:textId="77777777" w:rsidR="00A25104" w:rsidRDefault="00A25104" w:rsidP="00D455A2">
            <w:pPr>
              <w:rPr>
                <w:rFonts w:ascii="Comic Sans MS" w:hAnsi="Comic Sans MS" w:cs="Arial"/>
                <w:bCs/>
                <w:sz w:val="18"/>
                <w:szCs w:val="22"/>
                <w:u w:val="single"/>
              </w:rPr>
            </w:pPr>
          </w:p>
        </w:tc>
      </w:tr>
      <w:tr w:rsidR="00A25104" w:rsidRPr="0043605B" w14:paraId="1BA0FC4A" w14:textId="77777777" w:rsidTr="00D455A2"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14:paraId="54C34F0B" w14:textId="77777777" w:rsidR="00A25104" w:rsidRPr="0043605B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63BC3023" w14:textId="77777777" w:rsidR="00A25104" w:rsidRDefault="00A25104" w:rsidP="00D455A2">
            <w:pPr>
              <w:pStyle w:val="ListParagraph"/>
              <w:ind w:left="360"/>
              <w:rPr>
                <w:sz w:val="18"/>
              </w:rPr>
            </w:pPr>
          </w:p>
          <w:p w14:paraId="458F9212" w14:textId="77777777" w:rsidR="00A25104" w:rsidRDefault="00A25104" w:rsidP="00D455A2">
            <w:pPr>
              <w:pStyle w:val="ListParagraph"/>
              <w:ind w:left="360"/>
              <w:rPr>
                <w:sz w:val="18"/>
              </w:rPr>
            </w:pPr>
          </w:p>
          <w:p w14:paraId="2FE390D6" w14:textId="77777777" w:rsidR="00A25104" w:rsidRDefault="00A25104" w:rsidP="00D455A2">
            <w:pPr>
              <w:pStyle w:val="ListParagraph"/>
              <w:ind w:left="360"/>
              <w:rPr>
                <w:sz w:val="18"/>
              </w:rPr>
            </w:pPr>
          </w:p>
          <w:p w14:paraId="4838227B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14:paraId="2C8FA020" w14:textId="77777777" w:rsidR="00A25104" w:rsidRPr="0043605B" w:rsidRDefault="00A25104" w:rsidP="00D455A2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</w:tcPr>
          <w:p w14:paraId="1CFEC47E" w14:textId="77777777" w:rsidR="00A25104" w:rsidRPr="0043605B" w:rsidRDefault="00A25104" w:rsidP="00D455A2">
            <w:pPr>
              <w:rPr>
                <w:sz w:val="18"/>
              </w:rPr>
            </w:pP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C4D995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inThickLargeGap" w:sz="4" w:space="0" w:color="000000" w:themeColor="text1"/>
            </w:tcBorders>
          </w:tcPr>
          <w:p w14:paraId="3EDC11BB" w14:textId="77777777" w:rsidR="00A25104" w:rsidRDefault="00A25104" w:rsidP="00D455A2">
            <w:pPr>
              <w:rPr>
                <w:rFonts w:ascii="Comic Sans MS" w:hAnsi="Comic Sans MS" w:cs="Arial"/>
                <w:bCs/>
                <w:sz w:val="18"/>
                <w:szCs w:val="22"/>
                <w:u w:val="single"/>
              </w:rPr>
            </w:pPr>
          </w:p>
        </w:tc>
      </w:tr>
      <w:tr w:rsidR="00A25104" w:rsidRPr="0043605B" w14:paraId="689EB8A3" w14:textId="77777777" w:rsidTr="00D455A2">
        <w:trPr>
          <w:trHeight w:val="1032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14:paraId="09FB760F" w14:textId="77777777" w:rsidR="00A25104" w:rsidRPr="0043605B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0EECC264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14:paraId="2BEA3EDC" w14:textId="77777777" w:rsidR="00A25104" w:rsidRPr="0043605B" w:rsidRDefault="00A25104" w:rsidP="00D455A2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A512B" w14:textId="77777777" w:rsidR="00A25104" w:rsidRPr="0043605B" w:rsidRDefault="00A25104" w:rsidP="00D455A2">
            <w:pPr>
              <w:rPr>
                <w:b/>
                <w:sz w:val="18"/>
              </w:rPr>
            </w:pP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388B0E4" w14:textId="77777777" w:rsidR="00A25104" w:rsidRPr="0043605B" w:rsidRDefault="00A25104" w:rsidP="00D455A2">
            <w:pPr>
              <w:rPr>
                <w:sz w:val="18"/>
              </w:rPr>
            </w:pPr>
          </w:p>
        </w:tc>
        <w:tc>
          <w:tcPr>
            <w:tcW w:w="3240" w:type="dxa"/>
            <w:vMerge w:val="restart"/>
            <w:tcBorders>
              <w:top w:val="inset" w:sz="6" w:space="0" w:color="auto"/>
              <w:left w:val="inset" w:sz="6" w:space="0" w:color="auto"/>
              <w:right w:val="thinThickLargeGap" w:sz="4" w:space="0" w:color="000000" w:themeColor="text1"/>
            </w:tcBorders>
            <w:vAlign w:val="center"/>
          </w:tcPr>
          <w:p w14:paraId="5DF70599" w14:textId="77777777" w:rsidR="00A25104" w:rsidRDefault="00A25104" w:rsidP="00D455A2">
            <w:pPr>
              <w:rPr>
                <w:sz w:val="18"/>
              </w:rPr>
            </w:pPr>
          </w:p>
        </w:tc>
      </w:tr>
      <w:tr w:rsidR="00A25104" w:rsidRPr="0043605B" w14:paraId="76507732" w14:textId="77777777" w:rsidTr="00D455A2">
        <w:trPr>
          <w:trHeight w:val="1239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14:paraId="2C1E414C" w14:textId="77777777" w:rsidR="00A25104" w:rsidRPr="0043605B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1FBBD2A8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14:paraId="038D4CE7" w14:textId="77777777" w:rsidR="00A25104" w:rsidRPr="0043605B" w:rsidRDefault="00A25104" w:rsidP="00D455A2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ECBF389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14AC2C2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40" w:type="dxa"/>
            <w:vMerge/>
            <w:tcBorders>
              <w:left w:val="inset" w:sz="6" w:space="0" w:color="auto"/>
              <w:right w:val="thinThickLargeGap" w:sz="4" w:space="0" w:color="000000" w:themeColor="text1"/>
            </w:tcBorders>
          </w:tcPr>
          <w:p w14:paraId="3C1E6D36" w14:textId="77777777" w:rsidR="00A25104" w:rsidRDefault="00A25104" w:rsidP="00D455A2">
            <w:pPr>
              <w:rPr>
                <w:sz w:val="18"/>
              </w:rPr>
            </w:pPr>
          </w:p>
        </w:tc>
      </w:tr>
      <w:tr w:rsidR="00A25104" w:rsidRPr="0043605B" w14:paraId="4E6F4DAC" w14:textId="77777777" w:rsidTr="00D455A2">
        <w:trPr>
          <w:trHeight w:val="1429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14:paraId="07F9BD6B" w14:textId="77777777" w:rsidR="00A25104" w:rsidRPr="0043605B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4th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12E455EA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14:paraId="5CC0B3A5" w14:textId="77777777" w:rsidR="00A25104" w:rsidRPr="0043605B" w:rsidRDefault="00A25104" w:rsidP="00D455A2">
            <w:pPr>
              <w:keepNext/>
              <w:spacing w:before="240" w:after="60"/>
              <w:outlineLvl w:val="2"/>
              <w:rPr>
                <w:sz w:val="18"/>
              </w:rPr>
            </w:pP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7B89F46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C33492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40" w:type="dxa"/>
            <w:vMerge/>
            <w:tcBorders>
              <w:left w:val="inset" w:sz="6" w:space="0" w:color="auto"/>
              <w:right w:val="thinThickLargeGap" w:sz="4" w:space="0" w:color="000000" w:themeColor="text1"/>
            </w:tcBorders>
          </w:tcPr>
          <w:p w14:paraId="4BC48D58" w14:textId="77777777" w:rsidR="00A25104" w:rsidRDefault="00A25104" w:rsidP="00D455A2">
            <w:pPr>
              <w:rPr>
                <w:sz w:val="18"/>
              </w:rPr>
            </w:pPr>
          </w:p>
        </w:tc>
      </w:tr>
      <w:tr w:rsidR="00A25104" w:rsidRPr="0043605B" w14:paraId="310F7B3D" w14:textId="77777777" w:rsidTr="00D455A2">
        <w:trPr>
          <w:trHeight w:val="1429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thinThickLargeGap" w:sz="4" w:space="0" w:color="000000" w:themeColor="text1"/>
              <w:right w:val="thinThickThinLargeGap" w:sz="24" w:space="0" w:color="auto"/>
            </w:tcBorders>
          </w:tcPr>
          <w:p w14:paraId="1F039E1F" w14:textId="77777777" w:rsidR="00A25104" w:rsidRDefault="00A25104" w:rsidP="00D455A2">
            <w:pPr>
              <w:jc w:val="center"/>
              <w:rPr>
                <w:b/>
              </w:rPr>
            </w:pPr>
            <w:r>
              <w:rPr>
                <w:b/>
              </w:rPr>
              <w:t>5th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thinThickLargeGap" w:sz="4" w:space="0" w:color="000000" w:themeColor="text1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14:paraId="68D5CE8C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thinThickLargeGap" w:sz="4" w:space="0" w:color="000000" w:themeColor="text1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14:paraId="6D61AF0B" w14:textId="77777777" w:rsidR="00A25104" w:rsidRPr="0043605B" w:rsidRDefault="00A25104" w:rsidP="00D455A2">
            <w:pPr>
              <w:keepNext/>
              <w:spacing w:before="240" w:after="60"/>
              <w:outlineLvl w:val="2"/>
              <w:rPr>
                <w:sz w:val="18"/>
              </w:rPr>
            </w:pP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thinThickLargeGap" w:sz="4" w:space="0" w:color="000000" w:themeColor="text1"/>
              <w:right w:val="inset" w:sz="6" w:space="0" w:color="auto"/>
            </w:tcBorders>
            <w:shd w:val="clear" w:color="auto" w:fill="auto"/>
          </w:tcPr>
          <w:p w14:paraId="57851F32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thinThickLargeGap" w:sz="4" w:space="0" w:color="000000" w:themeColor="text1"/>
              <w:right w:val="inset" w:sz="6" w:space="0" w:color="auto"/>
            </w:tcBorders>
          </w:tcPr>
          <w:p w14:paraId="290AB814" w14:textId="77777777" w:rsidR="00A25104" w:rsidRPr="00F850BF" w:rsidRDefault="00A25104" w:rsidP="00D455A2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40" w:type="dxa"/>
            <w:vMerge/>
            <w:tcBorders>
              <w:left w:val="inset" w:sz="6" w:space="0" w:color="auto"/>
              <w:bottom w:val="thinThickLargeGap" w:sz="4" w:space="0" w:color="000000" w:themeColor="text1"/>
              <w:right w:val="thinThickLargeGap" w:sz="4" w:space="0" w:color="000000" w:themeColor="text1"/>
            </w:tcBorders>
          </w:tcPr>
          <w:p w14:paraId="1B4494DC" w14:textId="77777777" w:rsidR="00A25104" w:rsidRDefault="00A25104" w:rsidP="00D455A2">
            <w:pPr>
              <w:rPr>
                <w:sz w:val="18"/>
              </w:rPr>
            </w:pPr>
          </w:p>
        </w:tc>
      </w:tr>
    </w:tbl>
    <w:p w14:paraId="39F7994B" w14:textId="77777777" w:rsidR="00136D8C" w:rsidRDefault="00136D8C"/>
    <w:sectPr w:rsidR="00136D8C" w:rsidSect="00A25104">
      <w:pgSz w:w="15840" w:h="12240" w:orient="landscape"/>
      <w:pgMar w:top="1584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04"/>
    <w:rsid w:val="00136D8C"/>
    <w:rsid w:val="002368BD"/>
    <w:rsid w:val="00A25104"/>
    <w:rsid w:val="00C92152"/>
    <w:rsid w:val="00D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D98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104"/>
  </w:style>
  <w:style w:type="paragraph" w:styleId="Heading2">
    <w:name w:val="heading 2"/>
    <w:basedOn w:val="Normal"/>
    <w:next w:val="Normal"/>
    <w:link w:val="Heading2Char"/>
    <w:qFormat/>
    <w:rsid w:val="00A25104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04"/>
    <w:rPr>
      <w:rFonts w:ascii="Times New Roman" w:eastAsia="Times New Roman" w:hAnsi="Times New Roman" w:cs="Times New Roman"/>
      <w:b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A2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dcterms:created xsi:type="dcterms:W3CDTF">2018-10-08T18:51:00Z</dcterms:created>
  <dcterms:modified xsi:type="dcterms:W3CDTF">2018-10-08T18:51:00Z</dcterms:modified>
</cp:coreProperties>
</file>